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A88A4" w14:textId="77777777" w:rsidR="00653EA9" w:rsidRPr="003F20C3" w:rsidRDefault="00C474E4" w:rsidP="001431F1">
      <w:pPr>
        <w:jc w:val="center"/>
        <w:rPr>
          <w:b/>
          <w:noProof/>
          <w:sz w:val="32"/>
          <w:szCs w:val="32"/>
          <w:lang w:eastAsia="en-GB"/>
        </w:rPr>
      </w:pPr>
      <w:r>
        <w:rPr>
          <w:b/>
          <w:noProof/>
          <w:lang w:eastAsia="en-GB"/>
        </w:rPr>
        <w:pict w14:anchorId="1F019C18">
          <v:roundrect id="_x0000_s1027" style="position:absolute;left:0;text-align:left;margin-left:170.4pt;margin-top:25.05pt;width:756.7pt;height:79.2pt;z-index:251635712" arcsize="10923f" fillcolor="#bfbfbf" strokeweight="2.25pt">
            <v:textbox style="mso-next-textbox:#_x0000_s1027">
              <w:txbxContent>
                <w:p w14:paraId="76CB8CA1" w14:textId="7AD35AC8" w:rsidR="00AF79E4" w:rsidRPr="00F30BF8" w:rsidRDefault="00AF79E4" w:rsidP="00F30BF8">
                  <w:pPr>
                    <w:jc w:val="center"/>
                    <w:rPr>
                      <w:rFonts w:cs="Helvetica"/>
                      <w:szCs w:val="24"/>
                    </w:rPr>
                  </w:pPr>
                  <w:r w:rsidRPr="00F65EB2">
                    <w:rPr>
                      <w:rFonts w:cs="Helvetica"/>
                      <w:szCs w:val="24"/>
                    </w:rPr>
                    <w:t>Personal Advisor</w:t>
                  </w:r>
                  <w:r>
                    <w:rPr>
                      <w:rFonts w:cs="Helvetica"/>
                      <w:szCs w:val="24"/>
                    </w:rPr>
                    <w:t>s</w:t>
                  </w:r>
                  <w:r w:rsidRPr="00F65EB2">
                    <w:rPr>
                      <w:rFonts w:cs="Helvetica"/>
                      <w:szCs w:val="24"/>
                    </w:rPr>
                    <w:t xml:space="preserve"> will discuss and help plan housing and accommodation needs as part of </w:t>
                  </w:r>
                  <w:r>
                    <w:rPr>
                      <w:rFonts w:cs="Helvetica"/>
                      <w:szCs w:val="24"/>
                    </w:rPr>
                    <w:t>young persons</w:t>
                  </w:r>
                  <w:r w:rsidRPr="00F65EB2">
                    <w:rPr>
                      <w:rFonts w:cs="Helvetica"/>
                      <w:szCs w:val="24"/>
                    </w:rPr>
                    <w:t xml:space="preserve"> Pathway Plan. At 18 the Care Leavers’ Service are no longer responsible for providing accommodation</w:t>
                  </w:r>
                  <w:r>
                    <w:rPr>
                      <w:rFonts w:cs="Helvetica"/>
                      <w:szCs w:val="24"/>
                    </w:rPr>
                    <w:t xml:space="preserve"> and therefore the below flow chart should be used to form a pathway into housing for Care Leavers</w:t>
                  </w:r>
                  <w:r w:rsidRPr="00F65EB2">
                    <w:rPr>
                      <w:rFonts w:cs="Helvetica"/>
                      <w:szCs w:val="24"/>
                    </w:rPr>
                    <w:t>.</w:t>
                  </w:r>
                  <w:r w:rsidRPr="0072425D">
                    <w:rPr>
                      <w:rFonts w:cs="Helvetica"/>
                      <w:szCs w:val="24"/>
                    </w:rPr>
                    <w:t xml:space="preserve"> Local Authority Officer</w:t>
                  </w:r>
                  <w:r>
                    <w:rPr>
                      <w:rFonts w:cs="Helvetica"/>
                      <w:szCs w:val="24"/>
                    </w:rPr>
                    <w:t>s</w:t>
                  </w:r>
                  <w:r w:rsidR="00C474E4">
                    <w:rPr>
                      <w:rFonts w:cs="Helvetica"/>
                      <w:szCs w:val="24"/>
                    </w:rPr>
                    <w:t xml:space="preserve"> </w:t>
                  </w:r>
                  <w:r>
                    <w:rPr>
                      <w:rFonts w:cs="Helvetica"/>
                      <w:szCs w:val="24"/>
                    </w:rPr>
                    <w:t>and/</w:t>
                  </w:r>
                  <w:r w:rsidRPr="0072425D">
                    <w:rPr>
                      <w:rFonts w:cs="Helvetica"/>
                      <w:szCs w:val="24"/>
                    </w:rPr>
                    <w:t xml:space="preserve">or </w:t>
                  </w:r>
                  <w:r>
                    <w:rPr>
                      <w:rFonts w:cs="Helvetica"/>
                      <w:szCs w:val="24"/>
                    </w:rPr>
                    <w:t xml:space="preserve">senior staff should attend panels to intervene early with cases. PA’s should work closely with Housing Officers to ensure actions in PHP’s are being completed by Care Leavers.  </w:t>
                  </w:r>
                </w:p>
                <w:p w14:paraId="79DEE443" w14:textId="77777777" w:rsidR="00AF79E4" w:rsidRPr="00970C9A" w:rsidRDefault="00AF79E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3F20C3">
        <w:rPr>
          <w:b/>
          <w:sz w:val="32"/>
          <w:szCs w:val="32"/>
        </w:rPr>
        <w:t>H</w:t>
      </w:r>
      <w:r w:rsidR="000C4935" w:rsidRPr="003F20C3">
        <w:rPr>
          <w:b/>
          <w:sz w:val="32"/>
          <w:szCs w:val="32"/>
        </w:rPr>
        <w:t>ousing Pathway</w:t>
      </w:r>
      <w:r w:rsidR="001431F1" w:rsidRPr="003F20C3">
        <w:rPr>
          <w:b/>
          <w:sz w:val="32"/>
          <w:szCs w:val="32"/>
        </w:rPr>
        <w:t xml:space="preserve"> - </w:t>
      </w:r>
      <w:r w:rsidR="00BF7F64" w:rsidRPr="003F20C3">
        <w:rPr>
          <w:b/>
          <w:noProof/>
          <w:sz w:val="32"/>
          <w:szCs w:val="32"/>
          <w:lang w:eastAsia="en-GB"/>
        </w:rPr>
        <w:t>Young Persons Leaving Local Authority Care</w:t>
      </w:r>
    </w:p>
    <w:p w14:paraId="74E89F17" w14:textId="77777777" w:rsidR="001431F1" w:rsidRPr="001431F1" w:rsidRDefault="001431F1" w:rsidP="001431F1">
      <w:pPr>
        <w:jc w:val="center"/>
        <w:rPr>
          <w:b/>
          <w:sz w:val="24"/>
          <w:szCs w:val="24"/>
        </w:rPr>
      </w:pPr>
    </w:p>
    <w:p w14:paraId="1B2C394F" w14:textId="77777777" w:rsidR="003672A7" w:rsidRDefault="003672A7" w:rsidP="00653EA9">
      <w:pPr>
        <w:jc w:val="center"/>
        <w:rPr>
          <w:b/>
          <w:noProof/>
          <w:sz w:val="24"/>
          <w:lang w:eastAsia="en-GB"/>
        </w:rPr>
      </w:pPr>
    </w:p>
    <w:p w14:paraId="0A9F45C6" w14:textId="77777777" w:rsidR="003672A7" w:rsidRDefault="003672A7" w:rsidP="00653EA9">
      <w:pPr>
        <w:jc w:val="center"/>
        <w:rPr>
          <w:b/>
          <w:noProof/>
          <w:sz w:val="24"/>
          <w:lang w:eastAsia="en-GB"/>
        </w:rPr>
      </w:pPr>
    </w:p>
    <w:p w14:paraId="1B4467A4" w14:textId="77777777" w:rsidR="00653EA9" w:rsidRDefault="00C474E4" w:rsidP="00653EA9">
      <w:pPr>
        <w:jc w:val="center"/>
        <w:rPr>
          <w:b/>
          <w:noProof/>
          <w:sz w:val="24"/>
          <w:lang w:eastAsia="en-GB"/>
        </w:rPr>
      </w:pPr>
      <w:r>
        <w:rPr>
          <w:b/>
          <w:noProof/>
          <w:sz w:val="24"/>
          <w:lang w:val="en-US" w:eastAsia="zh-TW"/>
        </w:rPr>
        <w:pict w14:anchorId="1BCDF55A">
          <v:roundrect id="_x0000_s1038" style="position:absolute;left:0;text-align:left;margin-left:301.55pt;margin-top:18.45pt;width:444.35pt;height:27.7pt;z-index:251646976;mso-width-percent:400;mso-width-percent:400;mso-width-relative:margin;mso-height-relative:margin" arcsize="10923f" fillcolor="#bfbfbf" strokeweight="2.25pt">
            <v:textbox style="mso-next-textbox:#_x0000_s1038">
              <w:txbxContent>
                <w:p w14:paraId="35DEA870" w14:textId="77777777" w:rsidR="00AF79E4" w:rsidRPr="0072425D" w:rsidRDefault="00AF79E4" w:rsidP="0001292A">
                  <w:pPr>
                    <w:jc w:val="center"/>
                  </w:pPr>
                  <w:r w:rsidRPr="0072425D">
                    <w:t>Young Person in Care System</w:t>
                  </w:r>
                </w:p>
              </w:txbxContent>
            </v:textbox>
          </v:roundrect>
        </w:pict>
      </w:r>
    </w:p>
    <w:p w14:paraId="2A48C696" w14:textId="77777777" w:rsidR="009629E3" w:rsidRDefault="00C474E4" w:rsidP="00653EA9">
      <w:pPr>
        <w:jc w:val="center"/>
        <w:rPr>
          <w:b/>
          <w:noProof/>
          <w:sz w:val="24"/>
          <w:lang w:eastAsia="en-GB"/>
        </w:rPr>
      </w:pPr>
      <w:r>
        <w:rPr>
          <w:b/>
          <w:noProof/>
          <w:lang w:eastAsia="en-GB"/>
        </w:rPr>
        <w:pict w14:anchorId="474A2CC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75.5pt;margin-top:22.55pt;width:0;height:30.75pt;z-index:251639808" o:connectortype="straight">
            <v:stroke endarrow="block"/>
          </v:shape>
        </w:pict>
      </w:r>
      <w:r>
        <w:rPr>
          <w:b/>
          <w:noProof/>
          <w:lang w:eastAsia="en-GB"/>
        </w:rPr>
        <w:pict w14:anchorId="03A39E4A">
          <v:shape id="_x0000_s1030" type="#_x0000_t32" style="position:absolute;left:0;text-align:left;margin-left:320.55pt;margin-top:22.55pt;width:0;height:30.75pt;z-index:251638784" o:connectortype="straight">
            <v:stroke endarrow="block"/>
          </v:shape>
        </w:pict>
      </w:r>
      <w:r>
        <w:rPr>
          <w:b/>
          <w:noProof/>
          <w:sz w:val="24"/>
          <w:lang w:val="en-US" w:eastAsia="zh-TW"/>
        </w:rPr>
        <w:pict w14:anchorId="36FC3CDF">
          <v:roundrect id="_x0000_s1057" style="position:absolute;left:0;text-align:left;margin-left:5.85pt;margin-top:1.7pt;width:70.4pt;height:96.05pt;z-index:251666432;mso-width-relative:margin;mso-height-relative:margin" arcsize="10923f" fillcolor="#bfbfbf" strokeweight="2.25pt">
            <v:textbox style="mso-next-textbox:#_x0000_s1057">
              <w:txbxContent>
                <w:p w14:paraId="5E6F29DF" w14:textId="77777777" w:rsidR="00AF79E4" w:rsidRDefault="00AF79E4" w:rsidP="00904B6E">
                  <w:pPr>
                    <w:jc w:val="center"/>
                  </w:pPr>
                  <w:r>
                    <w:t>Self approach/ with PA or family member</w:t>
                  </w:r>
                </w:p>
              </w:txbxContent>
            </v:textbox>
          </v:roundrect>
        </w:pict>
      </w:r>
    </w:p>
    <w:p w14:paraId="44F73153" w14:textId="77777777" w:rsidR="009629E3" w:rsidRDefault="00C474E4" w:rsidP="00653EA9">
      <w:pPr>
        <w:jc w:val="center"/>
        <w:rPr>
          <w:b/>
          <w:noProof/>
          <w:sz w:val="24"/>
          <w:lang w:eastAsia="en-GB"/>
        </w:rPr>
      </w:pPr>
      <w:r>
        <w:rPr>
          <w:b/>
          <w:noProof/>
          <w:lang w:eastAsia="en-GB"/>
        </w:rPr>
        <w:pict w14:anchorId="05B81580">
          <v:roundrect id="_x0000_s1059" style="position:absolute;left:0;text-align:left;margin-left:693.35pt;margin-top:15.2pt;width:114.1pt;height:88pt;z-index:251668480;mso-width-relative:margin;mso-height-relative:margin" arcsize="10923f" fillcolor="#bfbfbf" strokeweight="2.25pt">
            <v:textbox style="mso-next-textbox:#_x0000_s1059">
              <w:txbxContent>
                <w:p w14:paraId="29C53DA8" w14:textId="77777777" w:rsidR="00AF79E4" w:rsidRDefault="00AF79E4" w:rsidP="0003227F">
                  <w:pPr>
                    <w:jc w:val="center"/>
                  </w:pPr>
                  <w:r>
                    <w:t>Must ensure attendance from Housing Advice team</w:t>
                  </w:r>
                </w:p>
              </w:txbxContent>
            </v:textbox>
          </v:roundrect>
        </w:pict>
      </w:r>
    </w:p>
    <w:p w14:paraId="5A2C05E8" w14:textId="77777777" w:rsidR="009629E3" w:rsidRDefault="00C474E4" w:rsidP="00653EA9">
      <w:pPr>
        <w:jc w:val="center"/>
        <w:rPr>
          <w:b/>
          <w:noProof/>
          <w:sz w:val="24"/>
          <w:lang w:eastAsia="en-GB"/>
        </w:rPr>
      </w:pPr>
      <w:r>
        <w:rPr>
          <w:b/>
          <w:noProof/>
          <w:sz w:val="24"/>
          <w:lang w:val="en-US" w:eastAsia="zh-TW"/>
        </w:rPr>
        <w:pict w14:anchorId="021D84DA">
          <v:roundrect id="_x0000_s1039" style="position:absolute;left:0;text-align:left;margin-left:269.2pt;margin-top:6.3pt;width:95.45pt;height:40.6pt;z-index:251648000;mso-width-relative:margin;mso-height-relative:margin" arcsize="10923f" fillcolor="#bfbfbf" strokeweight="2.25pt">
            <v:textbox style="mso-next-textbox:#_x0000_s1039">
              <w:txbxContent>
                <w:p w14:paraId="094415A3" w14:textId="77777777" w:rsidR="00AF79E4" w:rsidRDefault="00AF79E4" w:rsidP="00685E9F">
                  <w:pPr>
                    <w:jc w:val="center"/>
                  </w:pPr>
                  <w:r>
                    <w:t>Left Care in crisis. (Breakdown)</w:t>
                  </w:r>
                </w:p>
              </w:txbxContent>
            </v:textbox>
          </v:roundrect>
        </w:pict>
      </w:r>
      <w:r>
        <w:rPr>
          <w:b/>
          <w:noProof/>
          <w:sz w:val="24"/>
          <w:lang w:eastAsia="en-GB"/>
        </w:rPr>
        <w:pict w14:anchorId="417E5F42">
          <v:shape id="_x0000_s1060" type="#_x0000_t32" style="position:absolute;left:0;text-align:left;margin-left:510.55pt;margin-top:21.4pt;width:182.8pt;height:0;flip:x;z-index:251669504" o:connectortype="straight">
            <v:stroke endarrow="block"/>
          </v:shape>
        </w:pict>
      </w:r>
      <w:r>
        <w:rPr>
          <w:b/>
          <w:noProof/>
          <w:sz w:val="24"/>
          <w:lang w:val="en-US" w:eastAsia="zh-TW"/>
        </w:rPr>
        <w:pict w14:anchorId="28194C6F">
          <v:roundrect id="_x0000_s1040" style="position:absolute;left:0;text-align:left;margin-left:405.4pt;margin-top:2.55pt;width:105.15pt;height:40.6pt;z-index:251649024;mso-width-relative:margin;mso-height-relative:margin" arcsize="10923f" fillcolor="#bfbfbf" strokeweight="2.25pt">
            <v:textbox style="mso-next-textbox:#_x0000_s1040">
              <w:txbxContent>
                <w:p w14:paraId="2EF1F9A1" w14:textId="77777777" w:rsidR="00AF79E4" w:rsidRDefault="00AF79E4" w:rsidP="009629E3">
                  <w:pPr>
                    <w:jc w:val="center"/>
                  </w:pPr>
                  <w:r>
                    <w:t xml:space="preserve">Care Leavers Panel. </w:t>
                  </w:r>
                  <w:r w:rsidRPr="00605E8B">
                    <w:rPr>
                      <w:b/>
                      <w:i/>
                    </w:rPr>
                    <w:t>North/South</w:t>
                  </w:r>
                </w:p>
              </w:txbxContent>
            </v:textbox>
          </v:roundrect>
        </w:pict>
      </w:r>
    </w:p>
    <w:p w14:paraId="65EB7D6E" w14:textId="77777777" w:rsidR="009629E3" w:rsidRDefault="00C474E4" w:rsidP="009629E3">
      <w:pPr>
        <w:jc w:val="center"/>
        <w:rPr>
          <w:b/>
          <w:noProof/>
          <w:sz w:val="24"/>
          <w:lang w:eastAsia="en-GB"/>
        </w:rPr>
      </w:pPr>
      <w:r>
        <w:rPr>
          <w:b/>
          <w:noProof/>
          <w:sz w:val="24"/>
          <w:lang w:eastAsia="en-GB"/>
        </w:rPr>
        <w:pict w14:anchorId="6D96068D">
          <v:shape id="_x0000_s1042" type="#_x0000_t32" style="position:absolute;left:0;text-align:left;margin-left:475.4pt;margin-top:16pt;width:0;height:23.75pt;z-index:251651072" o:connectortype="straight">
            <v:stroke endarrow="block"/>
          </v:shape>
        </w:pict>
      </w:r>
      <w:r>
        <w:rPr>
          <w:b/>
          <w:noProof/>
          <w:sz w:val="24"/>
          <w:lang w:eastAsia="en-GB"/>
        </w:rPr>
        <w:pict w14:anchorId="2F865353">
          <v:shape id="_x0000_s1054" type="#_x0000_t32" style="position:absolute;left:0;text-align:left;margin-left:105.2pt;margin-top:16.3pt;width:164pt;height:.05pt;flip:x;z-index:251663360" o:connectortype="straight"/>
        </w:pict>
      </w:r>
      <w:r>
        <w:rPr>
          <w:b/>
          <w:noProof/>
          <w:sz w:val="24"/>
          <w:lang w:eastAsia="en-GB"/>
        </w:rPr>
        <w:pict w14:anchorId="4F37539E">
          <v:shape id="_x0000_s1056" type="#_x0000_t32" style="position:absolute;left:0;text-align:left;margin-left:76.2pt;margin-top:6.25pt;width:193pt;height:.05pt;flip:x;z-index:251665408" o:connectortype="straight">
            <v:stroke endarrow="block"/>
          </v:shape>
        </w:pict>
      </w:r>
      <w:r>
        <w:rPr>
          <w:b/>
          <w:noProof/>
          <w:sz w:val="24"/>
          <w:lang w:eastAsia="en-GB"/>
        </w:rPr>
        <w:pict w14:anchorId="188FC4A5">
          <v:shape id="_x0000_s1055" type="#_x0000_t32" style="position:absolute;left:0;text-align:left;margin-left:105.2pt;margin-top:16.3pt;width:0;height:33.2pt;z-index:251664384" o:connectortype="straight">
            <v:stroke endarrow="block"/>
          </v:shape>
        </w:pict>
      </w:r>
    </w:p>
    <w:p w14:paraId="1637D13C" w14:textId="77777777" w:rsidR="009629E3" w:rsidRDefault="00C474E4" w:rsidP="009629E3">
      <w:pPr>
        <w:jc w:val="center"/>
        <w:rPr>
          <w:b/>
          <w:noProof/>
          <w:sz w:val="24"/>
          <w:lang w:eastAsia="en-GB"/>
        </w:rPr>
      </w:pPr>
      <w:r>
        <w:rPr>
          <w:b/>
          <w:noProof/>
          <w:sz w:val="24"/>
          <w:lang w:val="en-US" w:eastAsia="zh-TW"/>
        </w:rPr>
        <w:pict w14:anchorId="5E77A529">
          <v:roundrect id="_x0000_s1046" style="position:absolute;left:0;text-align:left;margin-left:46.1pt;margin-top:22.65pt;width:119.7pt;height:20.8pt;z-index:251655168;mso-width-relative:margin;mso-height-relative:margin" arcsize="10923f" fillcolor="#d8d8d8" strokeweight="2.25pt">
            <v:textbox style="mso-next-textbox:#_x0000_s1046">
              <w:txbxContent>
                <w:p w14:paraId="3BA104C2" w14:textId="77777777" w:rsidR="00AF79E4" w:rsidRDefault="00AF79E4" w:rsidP="00AF79E4">
                  <w:pPr>
                    <w:jc w:val="center"/>
                  </w:pPr>
                  <w:r>
                    <w:t>Care Leaver Homeless?</w:t>
                  </w:r>
                </w:p>
              </w:txbxContent>
            </v:textbox>
          </v:roundrect>
        </w:pict>
      </w:r>
      <w:r>
        <w:rPr>
          <w:b/>
          <w:noProof/>
          <w:sz w:val="24"/>
          <w:lang w:eastAsia="en-GB"/>
        </w:rPr>
        <w:pict w14:anchorId="2F081114">
          <v:roundrect id="_x0000_s1026" style="position:absolute;left:0;text-align:left;margin-left:390.85pt;margin-top:12.9pt;width:150pt;height:22pt;z-index:251634688" arcsize="10923f" fillcolor="#d8d8d8" strokeweight="2.25pt">
            <v:textbox style="mso-next-textbox:#_x0000_s1026">
              <w:txbxContent>
                <w:p w14:paraId="5F5FD93C" w14:textId="77777777" w:rsidR="00AF79E4" w:rsidRPr="007A6332" w:rsidRDefault="00AF79E4" w:rsidP="00970C9A">
                  <w:pPr>
                    <w:spacing w:after="0"/>
                    <w:jc w:val="center"/>
                  </w:pPr>
                  <w:r w:rsidRPr="007A6332">
                    <w:t xml:space="preserve">Approaching 18 </w:t>
                  </w:r>
                </w:p>
              </w:txbxContent>
            </v:textbox>
          </v:roundrect>
        </w:pict>
      </w:r>
    </w:p>
    <w:p w14:paraId="7662B054" w14:textId="77777777" w:rsidR="009629E3" w:rsidRDefault="00C474E4" w:rsidP="00653EA9">
      <w:pPr>
        <w:jc w:val="center"/>
        <w:rPr>
          <w:b/>
          <w:noProof/>
          <w:sz w:val="24"/>
          <w:lang w:eastAsia="en-GB"/>
        </w:rPr>
      </w:pPr>
      <w:r>
        <w:rPr>
          <w:b/>
          <w:noProof/>
          <w:sz w:val="24"/>
          <w:lang w:val="en-US" w:eastAsia="zh-TW"/>
        </w:rPr>
        <w:pict w14:anchorId="6383F76B"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108.95pt;margin-top:18.2pt;width:32.5pt;height:22.3pt;z-index:251660288;mso-width-relative:margin;mso-height-relative:margin" stroked="f">
            <v:textbox style="mso-next-textbox:#_x0000_s1051">
              <w:txbxContent>
                <w:p w14:paraId="3EE75EB2" w14:textId="77777777" w:rsidR="00AF79E4" w:rsidRDefault="00AF79E4">
                  <w:r>
                    <w:t>Yes</w:t>
                  </w:r>
                </w:p>
              </w:txbxContent>
            </v:textbox>
          </v:shape>
        </w:pict>
      </w:r>
      <w:r>
        <w:rPr>
          <w:b/>
          <w:noProof/>
          <w:sz w:val="24"/>
          <w:lang w:eastAsia="en-GB"/>
        </w:rPr>
        <w:pict w14:anchorId="58B7A4D4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8" type="#_x0000_t34" style="position:absolute;left:0;text-align:left;margin-left:167.4pt;margin-top:8.75pt;width:98.8pt;height:45.25pt;z-index:251657216" o:connectortype="elbow" adj=",-152179,-45124">
            <v:stroke endarrow="block"/>
          </v:shape>
        </w:pict>
      </w:r>
      <w:r>
        <w:rPr>
          <w:b/>
          <w:noProof/>
          <w:sz w:val="24"/>
          <w:lang w:eastAsia="en-GB"/>
        </w:rPr>
        <w:pict w14:anchorId="183B3481">
          <v:shape id="_x0000_s1043" type="#_x0000_t32" style="position:absolute;left:0;text-align:left;margin-left:406.9pt;margin-top:8.75pt;width:0;height:17.95pt;z-index:251652096" o:connectortype="straight">
            <v:stroke endarrow="block"/>
          </v:shape>
        </w:pict>
      </w:r>
      <w:r>
        <w:rPr>
          <w:b/>
          <w:noProof/>
          <w:sz w:val="24"/>
          <w:lang w:eastAsia="en-GB"/>
        </w:rPr>
        <w:pict w14:anchorId="325A0A63">
          <v:shape id="_x0000_s1049" type="#_x0000_t32" style="position:absolute;left:0;text-align:left;margin-left:105.2pt;margin-top:16.6pt;width:0;height:23.9pt;z-index:251658240" o:connectortype="straight">
            <v:stroke endarrow="block"/>
          </v:shape>
        </w:pict>
      </w:r>
    </w:p>
    <w:p w14:paraId="431375EF" w14:textId="77777777" w:rsidR="003672A7" w:rsidRDefault="00C474E4" w:rsidP="00653EA9">
      <w:pPr>
        <w:jc w:val="center"/>
        <w:rPr>
          <w:b/>
          <w:noProof/>
          <w:sz w:val="24"/>
          <w:lang w:eastAsia="en-GB"/>
        </w:rPr>
      </w:pPr>
      <w:r>
        <w:rPr>
          <w:b/>
          <w:noProof/>
          <w:sz w:val="24"/>
          <w:lang w:val="en-US" w:eastAsia="zh-TW"/>
        </w:rPr>
        <w:pict w14:anchorId="434D436B">
          <v:roundrect id="_x0000_s1047" style="position:absolute;left:0;text-align:left;margin-left:24.55pt;margin-top:13.65pt;width:159.2pt;height:81.7pt;z-index:251656192;mso-width-relative:margin;mso-height-relative:margin" arcsize="10923f" fillcolor="#548dd4" strokeweight="2.25pt">
            <v:textbox style="mso-next-textbox:#_x0000_s1047">
              <w:txbxContent>
                <w:p w14:paraId="29F63EFD" w14:textId="77777777" w:rsidR="00AF79E4" w:rsidRPr="003147DA" w:rsidRDefault="00AF79E4" w:rsidP="00D82C81">
                  <w:pPr>
                    <w:jc w:val="center"/>
                  </w:pPr>
                  <w:r w:rsidRPr="003147DA">
                    <w:t>Proceed to relief duties</w:t>
                  </w:r>
                  <w:r>
                    <w:t>. Personalised Housing Plan completed with following options;</w:t>
                  </w:r>
                </w:p>
                <w:p w14:paraId="66DB3B36" w14:textId="77777777" w:rsidR="00AF79E4" w:rsidRPr="00D943FE" w:rsidRDefault="00AF79E4" w:rsidP="00D82C81">
                  <w:pPr>
                    <w:jc w:val="center"/>
                    <w:rPr>
                      <w:i/>
                      <w:sz w:val="24"/>
                      <w:u w:val="single"/>
                    </w:rPr>
                  </w:pPr>
                  <w:r>
                    <w:rPr>
                      <w:i/>
                      <w:u w:val="single"/>
                    </w:rPr>
                    <w:t>Consider Interim D</w:t>
                  </w:r>
                  <w:r w:rsidRPr="00D943FE">
                    <w:rPr>
                      <w:i/>
                      <w:u w:val="single"/>
                    </w:rPr>
                    <w:t>uty</w:t>
                  </w:r>
                </w:p>
              </w:txbxContent>
            </v:textbox>
          </v:roundrect>
        </w:pict>
      </w:r>
      <w:r>
        <w:rPr>
          <w:noProof/>
          <w:lang w:val="en-US" w:eastAsia="zh-TW"/>
        </w:rPr>
        <w:pict w14:anchorId="06203658">
          <v:shape id="_x0000_s1050" type="#_x0000_t202" style="position:absolute;left:0;text-align:left;margin-left:226.2pt;margin-top:6.05pt;width:34.4pt;height:17.9pt;z-index:251659264;mso-width-relative:margin;mso-height-relative:margin" stroked="f">
            <v:textbox style="mso-next-textbox:#_x0000_s1050">
              <w:txbxContent>
                <w:p w14:paraId="3257F5D6" w14:textId="77777777" w:rsidR="00AF79E4" w:rsidRDefault="00AF79E4">
                  <w:r>
                    <w:t>No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 w14:anchorId="1CD1729C">
          <v:roundrect id="_x0000_s1028" style="position:absolute;left:0;text-align:left;margin-left:269.2pt;margin-top:-.15pt;width:218.15pt;height:56.1pt;z-index:251636736" arcsize="10923f" fillcolor="#548dd4" strokeweight="2.25pt">
            <v:textbox style="mso-next-textbox:#_x0000_s1028">
              <w:txbxContent>
                <w:p w14:paraId="66248EDC" w14:textId="77777777" w:rsidR="00AF79E4" w:rsidRDefault="00AF79E4" w:rsidP="009D7B60">
                  <w:pPr>
                    <w:jc w:val="center"/>
                  </w:pPr>
                  <w:r>
                    <w:t xml:space="preserve">Local Authority/Agent to begin prevention work within 56 Days OR before – PHP to be completed to include the following options... </w:t>
                  </w:r>
                </w:p>
              </w:txbxContent>
            </v:textbox>
          </v:roundrect>
        </w:pict>
      </w:r>
    </w:p>
    <w:p w14:paraId="5CA02F8F" w14:textId="77777777" w:rsidR="003672A7" w:rsidRDefault="003672A7" w:rsidP="00653EA9">
      <w:pPr>
        <w:jc w:val="center"/>
        <w:rPr>
          <w:b/>
          <w:noProof/>
          <w:sz w:val="24"/>
          <w:lang w:eastAsia="en-GB"/>
        </w:rPr>
      </w:pPr>
    </w:p>
    <w:p w14:paraId="084D63B5" w14:textId="77777777" w:rsidR="003672A7" w:rsidRDefault="00C474E4" w:rsidP="00653EA9">
      <w:pPr>
        <w:jc w:val="center"/>
        <w:rPr>
          <w:b/>
          <w:noProof/>
          <w:sz w:val="24"/>
          <w:lang w:eastAsia="en-GB"/>
        </w:rPr>
      </w:pPr>
      <w:r>
        <w:rPr>
          <w:b/>
          <w:noProof/>
          <w:sz w:val="24"/>
          <w:lang w:eastAsia="en-GB"/>
        </w:rPr>
        <w:pict w14:anchorId="2A269DB2">
          <v:shape id="_x0000_s1044" type="#_x0000_t32" style="position:absolute;left:0;text-align:left;margin-left:321.2pt;margin-top:2.25pt;width:0;height:29.65pt;z-index:251653120" o:connectortype="straight">
            <v:stroke endarrow="block"/>
          </v:shape>
        </w:pict>
      </w:r>
      <w:r>
        <w:rPr>
          <w:b/>
          <w:noProof/>
          <w:sz w:val="24"/>
          <w:lang w:eastAsia="en-GB"/>
        </w:rPr>
        <w:pict w14:anchorId="267C7308">
          <v:shape id="_x0000_s1045" type="#_x0000_t32" style="position:absolute;left:0;text-align:left;margin-left:464.2pt;margin-top:2.25pt;width:0;height:29.65pt;z-index:251654144" o:connectortype="straight">
            <v:stroke endarrow="block"/>
          </v:shape>
        </w:pict>
      </w:r>
    </w:p>
    <w:p w14:paraId="1BF6D9AB" w14:textId="77777777" w:rsidR="00653EA9" w:rsidRPr="00653EA9" w:rsidRDefault="00C474E4" w:rsidP="00653EA9">
      <w:pPr>
        <w:jc w:val="center"/>
        <w:rPr>
          <w:b/>
          <w:noProof/>
          <w:sz w:val="24"/>
          <w:lang w:eastAsia="en-GB"/>
        </w:rPr>
      </w:pPr>
      <w:r>
        <w:rPr>
          <w:b/>
          <w:noProof/>
          <w:sz w:val="24"/>
          <w:lang w:eastAsia="en-GB"/>
        </w:rPr>
        <w:pict w14:anchorId="0F55CAAF">
          <v:roundrect id="_x0000_s1062" style="position:absolute;left:0;text-align:left;margin-left:226.2pt;margin-top:5.05pt;width:180.7pt;height:146pt;z-index:251671552" arcsize="10923f" fillcolor="#92d050" strokeweight="2.25pt">
            <v:textbox style="mso-next-textbox:#_x0000_s1062">
              <w:txbxContent>
                <w:p w14:paraId="6E327DE6" w14:textId="77777777" w:rsidR="00B840B9" w:rsidRDefault="00AF79E4" w:rsidP="00B840B9">
                  <w:pPr>
                    <w:jc w:val="center"/>
                    <w:rPr>
                      <w:rFonts w:cs="Helvetica"/>
                      <w:sz w:val="20"/>
                      <w:szCs w:val="24"/>
                      <w:u w:val="single"/>
                    </w:rPr>
                  </w:pPr>
                  <w:r w:rsidRPr="00DA02B0">
                    <w:rPr>
                      <w:rFonts w:cs="Helvetica"/>
                      <w:sz w:val="20"/>
                      <w:szCs w:val="24"/>
                      <w:u w:val="single"/>
                    </w:rPr>
                    <w:t>Supported Housi</w:t>
                  </w:r>
                  <w:r w:rsidR="00B840B9">
                    <w:rPr>
                      <w:rFonts w:cs="Helvetica"/>
                      <w:sz w:val="20"/>
                      <w:szCs w:val="24"/>
                      <w:u w:val="single"/>
                    </w:rPr>
                    <w:t>ng Options</w:t>
                  </w:r>
                </w:p>
                <w:p w14:paraId="2214D8F7" w14:textId="77777777" w:rsidR="00AF79E4" w:rsidRPr="00B840B9" w:rsidRDefault="00AF79E4" w:rsidP="00B840B9">
                  <w:pPr>
                    <w:jc w:val="center"/>
                    <w:rPr>
                      <w:rFonts w:cs="Helvetica"/>
                      <w:sz w:val="20"/>
                      <w:szCs w:val="24"/>
                      <w:u w:val="single"/>
                    </w:rPr>
                  </w:pPr>
                  <w:r w:rsidRPr="00135879">
                    <w:rPr>
                      <w:sz w:val="20"/>
                    </w:rPr>
                    <w:t xml:space="preserve">Where Care Leavers have continued support needs, supported housing could be </w:t>
                  </w:r>
                  <w:r>
                    <w:rPr>
                      <w:sz w:val="20"/>
                    </w:rPr>
                    <w:t xml:space="preserve">a suitable </w:t>
                  </w:r>
                  <w:proofErr w:type="gramStart"/>
                  <w:r>
                    <w:rPr>
                      <w:sz w:val="20"/>
                    </w:rPr>
                    <w:t xml:space="preserve">option </w:t>
                  </w:r>
                  <w:r w:rsidRPr="00135879">
                    <w:rPr>
                      <w:sz w:val="20"/>
                    </w:rPr>
                    <w:t>.</w:t>
                  </w:r>
                  <w:proofErr w:type="gramEnd"/>
                  <w:r w:rsidRPr="00135879">
                    <w:rPr>
                      <w:sz w:val="20"/>
                    </w:rPr>
                    <w:t xml:space="preserve"> This usually comes in the form of </w:t>
                  </w:r>
                  <w:r>
                    <w:rPr>
                      <w:sz w:val="20"/>
                    </w:rPr>
                    <w:t xml:space="preserve">training flats, shared houses, Foyers etc </w:t>
                  </w:r>
                  <w:r w:rsidRPr="00135879">
                    <w:rPr>
                      <w:sz w:val="20"/>
                    </w:rPr>
                    <w:t>and officers should make referrals to available schemes where necessary.</w:t>
                  </w:r>
                </w:p>
                <w:p w14:paraId="14D451AD" w14:textId="77777777" w:rsidR="00AF79E4" w:rsidRPr="00B22014" w:rsidRDefault="00AF79E4" w:rsidP="00E75180"/>
              </w:txbxContent>
            </v:textbox>
          </v:roundrect>
        </w:pict>
      </w:r>
      <w:r>
        <w:rPr>
          <w:b/>
          <w:noProof/>
          <w:lang w:eastAsia="en-GB"/>
        </w:rPr>
        <w:pict w14:anchorId="694D47B4">
          <v:roundrect id="_x0000_s1029" style="position:absolute;left:0;text-align:left;margin-left:416.6pt;margin-top:5.05pt;width:193.8pt;height:126.4pt;z-index:251637760" arcsize="10923f" fillcolor="#92d050" strokeweight="2.25pt">
            <v:textbox style="mso-next-textbox:#_x0000_s1029">
              <w:txbxContent>
                <w:p w14:paraId="3F590431" w14:textId="77777777" w:rsidR="00AF79E4" w:rsidRDefault="00AF79E4" w:rsidP="00B22014">
                  <w:pPr>
                    <w:jc w:val="center"/>
                    <w:rPr>
                      <w:sz w:val="20"/>
                      <w:u w:val="single"/>
                    </w:rPr>
                  </w:pPr>
                  <w:r w:rsidRPr="00F65EB2">
                    <w:rPr>
                      <w:sz w:val="20"/>
                      <w:u w:val="single"/>
                    </w:rPr>
                    <w:t>Staying Put Arrangements</w:t>
                  </w:r>
                </w:p>
                <w:p w14:paraId="5502ACE8" w14:textId="77777777" w:rsidR="00AF79E4" w:rsidRPr="00EE69BA" w:rsidRDefault="00AF79E4" w:rsidP="00B22014">
                  <w:pPr>
                    <w:jc w:val="center"/>
                  </w:pPr>
                  <w:r w:rsidRPr="00EE69BA">
                    <w:rPr>
                      <w:rFonts w:cs="Helvetica"/>
                      <w:sz w:val="20"/>
                      <w:szCs w:val="24"/>
                    </w:rPr>
                    <w:t>Staying put arrangements can be made with placement hosts. These can prevent homelessness and be more independent</w:t>
                  </w:r>
                  <w:r>
                    <w:rPr>
                      <w:rFonts w:cs="Helvetica"/>
                      <w:sz w:val="20"/>
                      <w:szCs w:val="24"/>
                    </w:rPr>
                    <w:t xml:space="preserve"> than supported lodgings; young people should be advised they would be expected to contribute towards living costs.</w:t>
                  </w:r>
                  <w:r w:rsidRPr="00EE69BA">
                    <w:rPr>
                      <w:rFonts w:cs="Helvetica"/>
                      <w:sz w:val="20"/>
                      <w:szCs w:val="24"/>
                    </w:rPr>
                    <w:t xml:space="preserve"> </w:t>
                  </w:r>
                </w:p>
                <w:p w14:paraId="62B029B4" w14:textId="77777777" w:rsidR="00AF79E4" w:rsidRPr="00B22014" w:rsidRDefault="00AF79E4" w:rsidP="00B22014"/>
              </w:txbxContent>
            </v:textbox>
          </v:roundrect>
        </w:pict>
      </w:r>
      <w:r>
        <w:rPr>
          <w:b/>
          <w:noProof/>
          <w:sz w:val="24"/>
          <w:lang w:eastAsia="en-GB"/>
        </w:rPr>
        <w:pict w14:anchorId="54C4C411">
          <v:shape id="_x0000_s1070" type="#_x0000_t32" style="position:absolute;left:0;text-align:left;margin-left:105.2pt;margin-top:14.8pt;width:.05pt;height:19.8pt;z-index:251679744" o:connectortype="straight">
            <v:stroke endarrow="block"/>
          </v:shape>
        </w:pict>
      </w:r>
    </w:p>
    <w:p w14:paraId="68093076" w14:textId="77777777" w:rsidR="00653EA9" w:rsidRDefault="00C474E4">
      <w:pPr>
        <w:rPr>
          <w:b/>
        </w:rPr>
      </w:pPr>
      <w:r>
        <w:rPr>
          <w:b/>
          <w:noProof/>
          <w:sz w:val="24"/>
          <w:lang w:val="en-US" w:eastAsia="zh-TW"/>
        </w:rPr>
        <w:pict w14:anchorId="1BA2ADCC">
          <v:roundrect id="_x0000_s1052" style="position:absolute;margin-left:-15.3pt;margin-top:7.75pt;width:206.35pt;height:132.9pt;z-index:251661312;mso-width-relative:margin;mso-height-relative:margin" arcsize="10923f" fillcolor="#548dd4" strokeweight="2.25pt">
            <v:textbox style="mso-next-textbox:#_x0000_s1052">
              <w:txbxContent>
                <w:p w14:paraId="06B8FB7A" w14:textId="77777777" w:rsidR="00AF79E4" w:rsidRPr="00581C00" w:rsidRDefault="00AF79E4" w:rsidP="00581C00">
                  <w:pPr>
                    <w:jc w:val="center"/>
                    <w:rPr>
                      <w:sz w:val="20"/>
                    </w:rPr>
                  </w:pPr>
                  <w:r w:rsidRPr="00581C00">
                    <w:rPr>
                      <w:sz w:val="20"/>
                    </w:rPr>
                    <w:t>If Care Leaver is 16 or 17, LA should advise that the law specifies that they can not</w:t>
                  </w:r>
                  <w:r>
                    <w:rPr>
                      <w:sz w:val="20"/>
                    </w:rPr>
                    <w:t xml:space="preserve"> legally </w:t>
                  </w:r>
                  <w:r w:rsidRPr="00581C00">
                    <w:rPr>
                      <w:sz w:val="20"/>
                    </w:rPr>
                    <w:t>hold a tenancy and are unlikely to be housed by a social or private landlord. Instead focus should be</w:t>
                  </w:r>
                  <w:r>
                    <w:rPr>
                      <w:sz w:val="20"/>
                    </w:rPr>
                    <w:t xml:space="preserve">ing accommodated with family member / under s20 or being </w:t>
                  </w:r>
                  <w:r w:rsidRPr="00581C00">
                    <w:rPr>
                      <w:sz w:val="20"/>
                    </w:rPr>
                    <w:t xml:space="preserve">placed into a </w:t>
                  </w:r>
                  <w:r>
                    <w:rPr>
                      <w:sz w:val="20"/>
                    </w:rPr>
                    <w:t xml:space="preserve">safe base, </w:t>
                  </w:r>
                  <w:r w:rsidRPr="00581C00">
                    <w:rPr>
                      <w:sz w:val="20"/>
                    </w:rPr>
                    <w:t xml:space="preserve">crash pad or foyer. </w:t>
                  </w:r>
                </w:p>
              </w:txbxContent>
            </v:textbox>
          </v:roundrect>
        </w:pict>
      </w:r>
    </w:p>
    <w:p w14:paraId="439519AD" w14:textId="77777777" w:rsidR="00970C9A" w:rsidRDefault="00C474E4">
      <w:pPr>
        <w:rPr>
          <w:b/>
        </w:rPr>
      </w:pPr>
      <w:r>
        <w:rPr>
          <w:noProof/>
          <w:lang w:eastAsia="en-GB"/>
        </w:rPr>
        <w:pict w14:anchorId="4AF23AFC">
          <v:shape id="_x0000_s1065" type="#_x0000_t32" style="position:absolute;margin-left:191.05pt;margin-top:22.15pt;width:35.15pt;height:.05pt;z-index:251674624" o:connectortype="straight">
            <v:stroke endarrow="block"/>
          </v:shape>
        </w:pict>
      </w:r>
      <w:r>
        <w:rPr>
          <w:b/>
          <w:noProof/>
          <w:lang w:eastAsia="en-GB"/>
        </w:rPr>
        <w:pict w14:anchorId="49CDA126">
          <v:shape id="_x0000_s1053" type="#_x0000_t32" style="position:absolute;margin-left:311.75pt;margin-top:14.6pt;width:8.8pt;height:0;z-index:251662336" o:connectortype="straight">
            <v:stroke endarrow="block"/>
          </v:shape>
        </w:pict>
      </w:r>
    </w:p>
    <w:p w14:paraId="4A06D086" w14:textId="77777777" w:rsidR="001E52E7" w:rsidRDefault="001E52E7">
      <w:pPr>
        <w:rPr>
          <w:b/>
        </w:rPr>
      </w:pPr>
    </w:p>
    <w:p w14:paraId="027A73E2" w14:textId="77777777" w:rsidR="001E52E7" w:rsidRPr="001E52E7" w:rsidRDefault="001E52E7" w:rsidP="001E52E7"/>
    <w:p w14:paraId="2EBC585B" w14:textId="77777777" w:rsidR="001E52E7" w:rsidRPr="001E52E7" w:rsidRDefault="00C474E4" w:rsidP="001E52E7">
      <w:r>
        <w:rPr>
          <w:noProof/>
          <w:lang w:eastAsia="en-GB"/>
        </w:rPr>
        <w:pict w14:anchorId="70AC1335">
          <v:shape id="_x0000_s1073" type="#_x0000_t32" style="position:absolute;margin-left:311.75pt;margin-top:22.45pt;width:0;height:24.1pt;z-index:251681792" o:connectortype="straight">
            <v:stroke endarrow="block"/>
          </v:shape>
        </w:pict>
      </w:r>
      <w:r>
        <w:rPr>
          <w:noProof/>
          <w:lang w:eastAsia="en-GB"/>
        </w:rPr>
        <w:pict w14:anchorId="1469C162">
          <v:shape id="_x0000_s1064" type="#_x0000_t32" style="position:absolute;margin-left:496.05pt;margin-top:4.5pt;width:0;height:42.05pt;z-index:251673600" o:connectortype="straight">
            <v:stroke endarrow="block"/>
          </v:shape>
        </w:pict>
      </w:r>
      <w:r>
        <w:rPr>
          <w:noProof/>
          <w:lang w:eastAsia="en-GB"/>
        </w:rPr>
        <w:pict w14:anchorId="382C7A15">
          <v:shape id="_x0000_s1058" type="#_x0000_t32" style="position:absolute;margin-left:321.2pt;margin-top:-27.75pt;width:0;height:17.95pt;z-index:251667456" o:connectortype="straight">
            <v:stroke endarrow="block"/>
          </v:shape>
        </w:pict>
      </w:r>
    </w:p>
    <w:p w14:paraId="0A9657D5" w14:textId="77777777" w:rsidR="001E52E7" w:rsidRPr="001E52E7" w:rsidRDefault="00C474E4" w:rsidP="001E52E7">
      <w:r>
        <w:rPr>
          <w:noProof/>
          <w:lang w:eastAsia="en-GB"/>
        </w:rPr>
        <w:pict w14:anchorId="1D545B49">
          <v:roundrect id="_x0000_s1063" style="position:absolute;margin-left:288.2pt;margin-top:21.1pt;width:275.2pt;height:24.65pt;z-index:251672576;mso-width-relative:margin;mso-height-relative:margin" arcsize="10923f" fillcolor="#92d050" strokeweight="2.25pt">
            <v:textbox style="mso-next-textbox:#_x0000_s1063">
              <w:txbxContent>
                <w:p w14:paraId="2AAB17C2" w14:textId="77777777" w:rsidR="00AF79E4" w:rsidRDefault="00AF79E4" w:rsidP="00DA02B0">
                  <w:pPr>
                    <w:jc w:val="center"/>
                  </w:pPr>
                  <w:r>
                    <w:t>Homelessness Prevented or Relieved</w:t>
                  </w:r>
                </w:p>
              </w:txbxContent>
            </v:textbox>
          </v:roundrect>
        </w:pict>
      </w:r>
    </w:p>
    <w:p w14:paraId="44B43668" w14:textId="77777777" w:rsidR="001E52E7" w:rsidRPr="001E52E7" w:rsidRDefault="001E52E7" w:rsidP="001E52E7"/>
    <w:p w14:paraId="50981E2E" w14:textId="77777777" w:rsidR="001E52E7" w:rsidRPr="001E52E7" w:rsidRDefault="00C474E4" w:rsidP="001E52E7">
      <w:r>
        <w:rPr>
          <w:noProof/>
          <w:lang w:eastAsia="en-GB"/>
        </w:rPr>
        <w:pict w14:anchorId="483EC953">
          <v:roundrect id="_x0000_s1067" style="position:absolute;margin-left:226.2pt;margin-top:7.8pt;width:382.9pt;height:73.7pt;z-index:251676672;mso-width-relative:margin;mso-height-relative:margin" arcsize="10923f" fillcolor="#92d050" strokeweight="2.25pt">
            <v:textbox style="mso-next-textbox:#_x0000_s1067">
              <w:txbxContent>
                <w:p w14:paraId="2B35F0E7" w14:textId="77777777" w:rsidR="00AF79E4" w:rsidRPr="00135879" w:rsidRDefault="00AF79E4" w:rsidP="006A2949">
                  <w:pPr>
                    <w:spacing w:line="240" w:lineRule="auto"/>
                    <w:jc w:val="center"/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  <w:u w:val="single"/>
                    </w:rPr>
                    <w:t>Ready for Independent Living</w:t>
                  </w:r>
                </w:p>
                <w:p w14:paraId="4F679F1A" w14:textId="77777777" w:rsidR="00AF79E4" w:rsidRPr="00B448DC" w:rsidRDefault="00AF79E4" w:rsidP="006A2949">
                  <w:pPr>
                    <w:rPr>
                      <w:sz w:val="20"/>
                      <w:szCs w:val="20"/>
                    </w:rPr>
                  </w:pPr>
                  <w:r w:rsidRPr="00B448DC">
                    <w:rPr>
                      <w:sz w:val="20"/>
                      <w:szCs w:val="20"/>
                    </w:rPr>
                    <w:t>If the Care Leaver is deemed ready for independent living by CS / Supported Housing provider / Local Authority – consider the following housing options;</w:t>
                  </w:r>
                </w:p>
              </w:txbxContent>
            </v:textbox>
          </v:roundrect>
        </w:pict>
      </w:r>
    </w:p>
    <w:p w14:paraId="76CAA1D9" w14:textId="77777777" w:rsidR="001E52E7" w:rsidRPr="001E52E7" w:rsidRDefault="001E52E7" w:rsidP="001E52E7"/>
    <w:p w14:paraId="56B00B8D" w14:textId="77777777" w:rsidR="001E52E7" w:rsidRPr="001E52E7" w:rsidRDefault="001E52E7" w:rsidP="001E52E7"/>
    <w:p w14:paraId="3AB7F4AB" w14:textId="77777777" w:rsidR="001E52E7" w:rsidRPr="001E52E7" w:rsidRDefault="00C474E4" w:rsidP="001E52E7">
      <w:r>
        <w:rPr>
          <w:noProof/>
          <w:lang w:eastAsia="en-GB"/>
        </w:rPr>
        <w:pict w14:anchorId="2BBE4BC5">
          <v:roundrect id="_x0000_s1061" style="position:absolute;margin-left:475.4pt;margin-top:23.15pt;width:404.35pt;height:106.1pt;z-index:251670528;mso-width-relative:margin;mso-height-relative:margin" arcsize="10923f" fillcolor="#92d050" strokeweight="2.25pt">
            <v:textbox style="mso-next-textbox:#_x0000_s1061">
              <w:txbxContent>
                <w:p w14:paraId="69C3F3F8" w14:textId="77777777" w:rsidR="00AF79E4" w:rsidRPr="00F65EB2" w:rsidRDefault="00AF79E4" w:rsidP="00B448DC">
                  <w:pPr>
                    <w:spacing w:after="0"/>
                    <w:jc w:val="center"/>
                    <w:rPr>
                      <w:sz w:val="20"/>
                      <w:u w:val="single"/>
                    </w:rPr>
                  </w:pPr>
                  <w:r w:rsidRPr="00F65EB2">
                    <w:rPr>
                      <w:sz w:val="20"/>
                      <w:u w:val="single"/>
                    </w:rPr>
                    <w:t>Renting Privately</w:t>
                  </w:r>
                </w:p>
                <w:p w14:paraId="1D736130" w14:textId="77777777" w:rsidR="00AF79E4" w:rsidRPr="00171EFE" w:rsidRDefault="00AF79E4" w:rsidP="00B448DC">
                  <w:pPr>
                    <w:spacing w:after="0"/>
                    <w:jc w:val="center"/>
                    <w:rPr>
                      <w:sz w:val="20"/>
                    </w:rPr>
                  </w:pPr>
                  <w:r w:rsidRPr="00171EFE">
                    <w:rPr>
                      <w:sz w:val="20"/>
                    </w:rPr>
                    <w:t>The private rented sector should be used as a quicker optio</w:t>
                  </w:r>
                  <w:r>
                    <w:rPr>
                      <w:sz w:val="20"/>
                    </w:rPr>
                    <w:t>n to accessing housing for the Care L</w:t>
                  </w:r>
                  <w:r w:rsidRPr="00171EFE">
                    <w:rPr>
                      <w:sz w:val="20"/>
                    </w:rPr>
                    <w:t>eaver. LA’s should utilise</w:t>
                  </w:r>
                  <w:r>
                    <w:rPr>
                      <w:sz w:val="20"/>
                    </w:rPr>
                    <w:t xml:space="preserve"> private sector housing liaisons officers </w:t>
                  </w:r>
                  <w:r w:rsidRPr="00171EFE">
                    <w:rPr>
                      <w:sz w:val="20"/>
                    </w:rPr>
                    <w:t xml:space="preserve">to assist with rent bonds where possible. </w:t>
                  </w:r>
                  <w:r>
                    <w:rPr>
                      <w:sz w:val="20"/>
                    </w:rPr>
                    <w:t xml:space="preserve"> Care leaver should be made aware that they are exempt from the Shared Accommodation Rate but only until 22</w:t>
                  </w:r>
                  <w:r w:rsidRPr="00171EFE">
                    <w:rPr>
                      <w:sz w:val="20"/>
                      <w:vertAlign w:val="superscript"/>
                    </w:rPr>
                    <w:t>nd</w:t>
                  </w:r>
                  <w:r>
                    <w:rPr>
                      <w:sz w:val="20"/>
                    </w:rPr>
                    <w:t xml:space="preserve"> Birthday where they may face shortfall if not working.</w:t>
                  </w:r>
                  <w:r w:rsidR="00B840B9">
                    <w:rPr>
                      <w:sz w:val="20"/>
                    </w:rPr>
                    <w:t xml:space="preserve"> This should be factored into PHP’s completed by Housing Advice Officers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 w14:anchorId="3E6D9D82">
          <v:roundrect id="_x0000_s1069" style="position:absolute;margin-left:15pt;margin-top:23.15pt;width:343.6pt;height:106.1pt;z-index:251678720;mso-width-relative:margin;mso-height-relative:margin" arcsize="10923f" fillcolor="#92d050" strokeweight="2.25pt">
            <v:textbox style="mso-next-textbox:#_x0000_s1069">
              <w:txbxContent>
                <w:p w14:paraId="16AEAF0E" w14:textId="77777777" w:rsidR="00AF79E4" w:rsidRPr="00FE3AB5" w:rsidRDefault="00AF79E4" w:rsidP="00B448DC">
                  <w:pPr>
                    <w:spacing w:after="0"/>
                    <w:jc w:val="center"/>
                    <w:rPr>
                      <w:sz w:val="20"/>
                      <w:u w:val="single"/>
                    </w:rPr>
                  </w:pPr>
                  <w:r w:rsidRPr="00FE3AB5">
                    <w:rPr>
                      <w:sz w:val="20"/>
                      <w:u w:val="single"/>
                    </w:rPr>
                    <w:t>Socially Rented</w:t>
                  </w:r>
                </w:p>
                <w:p w14:paraId="467E76A4" w14:textId="77777777" w:rsidR="00AF79E4" w:rsidRDefault="00AF79E4" w:rsidP="00B448DC">
                  <w:pPr>
                    <w:spacing w:after="0"/>
                    <w:jc w:val="center"/>
                    <w:rPr>
                      <w:sz w:val="20"/>
                    </w:rPr>
                  </w:pPr>
                  <w:r w:rsidRPr="00FE3AB5">
                    <w:rPr>
                      <w:sz w:val="20"/>
                    </w:rPr>
                    <w:t xml:space="preserve">LA to register Care Leavers onto waiting list as soon </w:t>
                  </w:r>
                  <w:r>
                    <w:rPr>
                      <w:sz w:val="20"/>
                    </w:rPr>
                    <w:t xml:space="preserve">as they are ready for independent living </w:t>
                  </w:r>
                  <w:r w:rsidRPr="00FE3AB5">
                    <w:rPr>
                      <w:sz w:val="20"/>
                    </w:rPr>
                    <w:t xml:space="preserve"> to increase the chances of suc</w:t>
                  </w:r>
                  <w:r>
                    <w:rPr>
                      <w:sz w:val="20"/>
                    </w:rPr>
                    <w:t>cessfully bidding on a property.</w:t>
                  </w:r>
                </w:p>
                <w:p w14:paraId="7C9A4126" w14:textId="77777777" w:rsidR="00AF79E4" w:rsidRPr="00FE3AB5" w:rsidRDefault="00AF79E4" w:rsidP="00B448DC">
                  <w:pPr>
                    <w:spacing w:after="0"/>
                    <w:jc w:val="center"/>
                    <w:rPr>
                      <w:sz w:val="20"/>
                    </w:rPr>
                  </w:pPr>
                  <w:r w:rsidRPr="00FE3AB5">
                    <w:rPr>
                      <w:sz w:val="20"/>
                    </w:rPr>
                    <w:t>It is important to note that if ‘looked after’ by County Council, they will have a connection to all districts</w:t>
                  </w:r>
                  <w:r>
                    <w:rPr>
                      <w:sz w:val="20"/>
                    </w:rPr>
                    <w:t xml:space="preserve"> within County</w:t>
                  </w:r>
                  <w:r w:rsidRPr="00FE3AB5">
                    <w:rPr>
                      <w:sz w:val="20"/>
                    </w:rPr>
                    <w:t xml:space="preserve"> when applying for assistance.</w:t>
                  </w:r>
                </w:p>
                <w:p w14:paraId="44C24B43" w14:textId="77777777" w:rsidR="00AF79E4" w:rsidRPr="006A2949" w:rsidRDefault="00AF79E4" w:rsidP="006A2949"/>
              </w:txbxContent>
            </v:textbox>
          </v:roundrect>
        </w:pict>
      </w:r>
      <w:r>
        <w:rPr>
          <w:noProof/>
          <w:lang w:eastAsia="en-GB"/>
        </w:rPr>
        <w:pict w14:anchorId="0E404F02">
          <v:shape id="_x0000_s1071" type="#_x0000_t32" style="position:absolute;margin-left:255.75pt;margin-top:5.2pt;width:0;height:17.95pt;z-index:251680768" o:connectortype="straight">
            <v:stroke endarrow="block"/>
          </v:shape>
        </w:pict>
      </w:r>
      <w:r>
        <w:rPr>
          <w:noProof/>
          <w:lang w:eastAsia="en-GB"/>
        </w:rPr>
        <w:pict w14:anchorId="5423BDD7">
          <v:shape id="_x0000_s1068" type="#_x0000_t32" style="position:absolute;margin-left:574.6pt;margin-top:5.2pt;width:0;height:17.95pt;z-index:251677696" o:connectortype="straight">
            <v:stroke endarrow="block"/>
          </v:shape>
        </w:pict>
      </w:r>
    </w:p>
    <w:p w14:paraId="3E3212CC" w14:textId="77777777" w:rsidR="001E52E7" w:rsidRPr="001E52E7" w:rsidRDefault="001E52E7" w:rsidP="001E52E7"/>
    <w:p w14:paraId="2207EB50" w14:textId="77777777" w:rsidR="00D82C81" w:rsidRDefault="00D82C81" w:rsidP="00D82C81"/>
    <w:p w14:paraId="24DB0F51" w14:textId="77777777" w:rsidR="00970C9A" w:rsidRDefault="00970C9A" w:rsidP="00D82C81"/>
    <w:p w14:paraId="02E75332" w14:textId="77777777" w:rsidR="005563F0" w:rsidRDefault="005563F0" w:rsidP="001E52E7">
      <w:pPr>
        <w:tabs>
          <w:tab w:val="left" w:pos="9120"/>
        </w:tabs>
      </w:pPr>
    </w:p>
    <w:p w14:paraId="7F6F648D" w14:textId="77777777" w:rsidR="00BE4F1B" w:rsidRDefault="00C474E4" w:rsidP="001E52E7">
      <w:pPr>
        <w:tabs>
          <w:tab w:val="left" w:pos="9120"/>
        </w:tabs>
      </w:pPr>
      <w:r>
        <w:rPr>
          <w:noProof/>
          <w:lang w:eastAsia="en-GB"/>
        </w:rPr>
        <w:pict w14:anchorId="7A36D132">
          <v:rect id="_x0000_s1032" style="position:absolute;margin-left:13.8pt;margin-top:-19.15pt;width:517.2pt;height:142.85pt;z-index:251640832">
            <v:textbox style="mso-next-textbox:#_x0000_s1032">
              <w:txbxContent>
                <w:p w14:paraId="397940C8" w14:textId="77777777" w:rsidR="00AF79E4" w:rsidRPr="00356647" w:rsidRDefault="00AF79E4" w:rsidP="00E33607">
                  <w:pPr>
                    <w:spacing w:after="0"/>
                    <w:rPr>
                      <w:b/>
                    </w:rPr>
                  </w:pPr>
                  <w:r w:rsidRPr="00356647">
                    <w:rPr>
                      <w:b/>
                    </w:rPr>
                    <w:t>Local Authority Housing Options Teams – housing advice and assistance</w:t>
                  </w:r>
                </w:p>
                <w:p w14:paraId="7BB71663" w14:textId="77777777" w:rsidR="00AF79E4" w:rsidRDefault="00AF79E4" w:rsidP="00E33607">
                  <w:pPr>
                    <w:spacing w:after="0"/>
                    <w:rPr>
                      <w:b/>
                    </w:rPr>
                  </w:pPr>
                  <w:r w:rsidRPr="00356647">
                    <w:rPr>
                      <w:b/>
                    </w:rPr>
                    <w:t>Wychavon District Council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Redditch Borough Council</w:t>
                  </w:r>
                </w:p>
                <w:p w14:paraId="39E2DD16" w14:textId="77777777" w:rsidR="00AF79E4" w:rsidRPr="00356647" w:rsidRDefault="00C474E4" w:rsidP="00E33607">
                  <w:pPr>
                    <w:spacing w:after="0"/>
                    <w:rPr>
                      <w:b/>
                    </w:rPr>
                  </w:pPr>
                  <w:hyperlink r:id="rId6" w:history="1">
                    <w:r w:rsidR="00AF79E4" w:rsidRPr="00356647">
                      <w:rPr>
                        <w:rStyle w:val="Hyperlink"/>
                      </w:rPr>
                      <w:t>www.wychavon.gov.uk</w:t>
                    </w:r>
                  </w:hyperlink>
                  <w:r w:rsidR="00AF79E4" w:rsidRPr="00356647">
                    <w:t xml:space="preserve"> </w:t>
                  </w:r>
                  <w:r w:rsidR="00AF79E4">
                    <w:tab/>
                  </w:r>
                  <w:r w:rsidR="00AF79E4">
                    <w:tab/>
                  </w:r>
                  <w:r w:rsidR="00AF79E4">
                    <w:tab/>
                  </w:r>
                  <w:r w:rsidR="00AF79E4">
                    <w:tab/>
                  </w:r>
                  <w:r w:rsidR="00AF79E4">
                    <w:tab/>
                  </w:r>
                  <w:r w:rsidR="00AF79E4">
                    <w:tab/>
                  </w:r>
                  <w:r w:rsidR="00AF79E4">
                    <w:tab/>
                  </w:r>
                  <w:hyperlink r:id="rId7" w:history="1">
                    <w:r w:rsidR="00AF79E4" w:rsidRPr="006C0B2C">
                      <w:rPr>
                        <w:rStyle w:val="Hyperlink"/>
                      </w:rPr>
                      <w:t>www.redditchbc.gov.uk</w:t>
                    </w:r>
                  </w:hyperlink>
                  <w:r w:rsidR="00AF79E4">
                    <w:t xml:space="preserve"> </w:t>
                  </w:r>
                </w:p>
                <w:p w14:paraId="4F48580D" w14:textId="77777777" w:rsidR="00AF79E4" w:rsidRPr="00356647" w:rsidRDefault="00AF79E4" w:rsidP="00E33607">
                  <w:pPr>
                    <w:spacing w:after="0"/>
                  </w:pPr>
                </w:p>
                <w:p w14:paraId="2566DA5E" w14:textId="77777777" w:rsidR="00AF79E4" w:rsidRDefault="00AF79E4" w:rsidP="00E33607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Malvern Hills District Council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Worcester City Council</w:t>
                  </w:r>
                </w:p>
                <w:p w14:paraId="75D41459" w14:textId="77777777" w:rsidR="00AF79E4" w:rsidRDefault="00C474E4" w:rsidP="00E33607">
                  <w:pPr>
                    <w:spacing w:after="0"/>
                  </w:pPr>
                  <w:hyperlink r:id="rId8" w:history="1">
                    <w:r w:rsidR="00AF79E4" w:rsidRPr="00B539B9">
                      <w:rPr>
                        <w:rStyle w:val="Hyperlink"/>
                      </w:rPr>
                      <w:t>www.malvernhills.gov.uk</w:t>
                    </w:r>
                  </w:hyperlink>
                  <w:r w:rsidR="00AF79E4">
                    <w:t xml:space="preserve">     </w:t>
                  </w:r>
                  <w:r w:rsidR="00AF79E4">
                    <w:tab/>
                  </w:r>
                  <w:r w:rsidR="00AF79E4">
                    <w:tab/>
                  </w:r>
                  <w:r w:rsidR="00AF79E4">
                    <w:tab/>
                  </w:r>
                  <w:r w:rsidR="00AF79E4">
                    <w:tab/>
                  </w:r>
                  <w:r w:rsidR="00AF79E4">
                    <w:tab/>
                  </w:r>
                  <w:r w:rsidR="00AF79E4">
                    <w:tab/>
                  </w:r>
                  <w:hyperlink r:id="rId9" w:history="1">
                    <w:r w:rsidR="00AF79E4" w:rsidRPr="006C0B2C">
                      <w:rPr>
                        <w:rStyle w:val="Hyperlink"/>
                      </w:rPr>
                      <w:t>www.worcester.gov.uk</w:t>
                    </w:r>
                  </w:hyperlink>
                  <w:r w:rsidR="00AF79E4">
                    <w:t xml:space="preserve"> </w:t>
                  </w:r>
                </w:p>
                <w:p w14:paraId="641D901E" w14:textId="77777777" w:rsidR="00AF79E4" w:rsidRDefault="00AF79E4" w:rsidP="00E33607">
                  <w:pPr>
                    <w:spacing w:after="0"/>
                  </w:pPr>
                </w:p>
                <w:p w14:paraId="5D2EBD6B" w14:textId="77777777" w:rsidR="00AF79E4" w:rsidRDefault="00AF79E4" w:rsidP="00E33607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Bromsgrove District Council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             Wyre Forest District Council</w:t>
                  </w:r>
                </w:p>
                <w:p w14:paraId="652588A3" w14:textId="77777777" w:rsidR="00AF79E4" w:rsidRPr="00697176" w:rsidRDefault="00C474E4" w:rsidP="00E33607">
                  <w:pPr>
                    <w:spacing w:after="0"/>
                  </w:pPr>
                  <w:hyperlink r:id="rId10" w:history="1">
                    <w:r w:rsidR="00AF79E4" w:rsidRPr="006C0B2C">
                      <w:rPr>
                        <w:rStyle w:val="Hyperlink"/>
                      </w:rPr>
                      <w:t>www.bromsgrove.gov.uk</w:t>
                    </w:r>
                  </w:hyperlink>
                  <w:r w:rsidR="00AF79E4">
                    <w:t xml:space="preserve"> </w:t>
                  </w:r>
                  <w:r w:rsidR="00AF79E4">
                    <w:tab/>
                  </w:r>
                  <w:r w:rsidR="00AF79E4">
                    <w:tab/>
                  </w:r>
                  <w:r w:rsidR="00AF79E4">
                    <w:tab/>
                  </w:r>
                  <w:r w:rsidR="00AF79E4">
                    <w:tab/>
                  </w:r>
                  <w:r w:rsidR="00AF79E4">
                    <w:tab/>
                  </w:r>
                  <w:r w:rsidR="00AF79E4">
                    <w:tab/>
                  </w:r>
                  <w:hyperlink r:id="rId11" w:history="1">
                    <w:r w:rsidR="00AF79E4" w:rsidRPr="006C0B2C">
                      <w:rPr>
                        <w:rStyle w:val="Hyperlink"/>
                      </w:rPr>
                      <w:t>www.wyreforestdc.gov.uk</w:t>
                    </w:r>
                  </w:hyperlink>
                  <w:r w:rsidR="00AF79E4">
                    <w:t xml:space="preserve"> </w:t>
                  </w:r>
                </w:p>
                <w:p w14:paraId="6BF7BC17" w14:textId="77777777" w:rsidR="00AF79E4" w:rsidRDefault="00AF79E4" w:rsidP="00356647">
                  <w:pPr>
                    <w:spacing w:after="0"/>
                    <w:rPr>
                      <w:b/>
                    </w:rPr>
                  </w:pPr>
                </w:p>
                <w:p w14:paraId="19F7A742" w14:textId="77777777" w:rsidR="00AF79E4" w:rsidRPr="00356647" w:rsidRDefault="00AF79E4" w:rsidP="00356647">
                  <w:pPr>
                    <w:spacing w:after="0"/>
                    <w:rPr>
                      <w:b/>
                    </w:rPr>
                  </w:pPr>
                </w:p>
              </w:txbxContent>
            </v:textbox>
          </v:rect>
        </w:pict>
      </w:r>
    </w:p>
    <w:p w14:paraId="6F7168B0" w14:textId="77777777" w:rsidR="00BE4F1B" w:rsidRPr="00BE4F1B" w:rsidRDefault="00BE4F1B" w:rsidP="00BE4F1B"/>
    <w:p w14:paraId="6CCA1541" w14:textId="77777777" w:rsidR="00BE4F1B" w:rsidRPr="00BE4F1B" w:rsidRDefault="00BE4F1B" w:rsidP="00BE4F1B"/>
    <w:p w14:paraId="1F9E5F6B" w14:textId="77777777" w:rsidR="00BE4F1B" w:rsidRPr="00BE4F1B" w:rsidRDefault="00BE4F1B" w:rsidP="00BE4F1B"/>
    <w:p w14:paraId="19BF48A4" w14:textId="77777777" w:rsidR="00BE4F1B" w:rsidRPr="00BE4F1B" w:rsidRDefault="00BE4F1B" w:rsidP="00BE4F1B"/>
    <w:p w14:paraId="5A527AF7" w14:textId="7BEC46BA" w:rsidR="00C466DC" w:rsidRPr="00BE4F1B" w:rsidRDefault="00C474E4" w:rsidP="00BE4F1B">
      <w:r>
        <w:rPr>
          <w:noProof/>
          <w:lang w:eastAsia="en-GB"/>
        </w:rPr>
        <w:pict w14:anchorId="5710D87C">
          <v:rect id="_x0000_s1037" style="position:absolute;margin-left:285.65pt;margin-top:22.65pt;width:261.85pt;height:170.2pt;z-index:251645952">
            <v:textbox style="mso-next-textbox:#_x0000_s1037">
              <w:txbxContent>
                <w:p w14:paraId="6DEE643F" w14:textId="77777777" w:rsidR="00AF79E4" w:rsidRDefault="00AF79E4" w:rsidP="00BE4F1B">
                  <w:pPr>
                    <w:rPr>
                      <w:b/>
                      <w:sz w:val="20"/>
                      <w:szCs w:val="20"/>
                    </w:rPr>
                  </w:pPr>
                  <w:r w:rsidRPr="00183A3E">
                    <w:rPr>
                      <w:b/>
                      <w:sz w:val="20"/>
                      <w:szCs w:val="20"/>
                    </w:rPr>
                    <w:t>St Basils provides housing for young people aged 16-24 who are homeless or threatened with. It is particular useful in offering affordable suitable housing for care leavers and also operates</w:t>
                  </w:r>
                  <w:r>
                    <w:rPr>
                      <w:b/>
                      <w:sz w:val="20"/>
                      <w:szCs w:val="20"/>
                    </w:rPr>
                    <w:t xml:space="preserve"> a floating support service.   </w:t>
                  </w:r>
                </w:p>
                <w:p w14:paraId="6D88BCEB" w14:textId="77777777" w:rsidR="00AF79E4" w:rsidRPr="00183A3E" w:rsidRDefault="00AF79E4" w:rsidP="00BE4F1B">
                  <w:pPr>
                    <w:rPr>
                      <w:b/>
                      <w:sz w:val="20"/>
                      <w:szCs w:val="20"/>
                    </w:rPr>
                  </w:pPr>
                  <w:r w:rsidRPr="00183A3E">
                    <w:rPr>
                      <w:b/>
                      <w:sz w:val="20"/>
                      <w:szCs w:val="20"/>
                    </w:rPr>
                    <w:t xml:space="preserve">Tel: </w:t>
                  </w:r>
                  <w:r w:rsidRPr="00183A3E">
                    <w:rPr>
                      <w:rStyle w:val="blue-text"/>
                      <w:b/>
                      <w:sz w:val="20"/>
                    </w:rPr>
                    <w:t>01562 746304</w:t>
                  </w:r>
                </w:p>
                <w:p w14:paraId="31C48346" w14:textId="77777777" w:rsidR="00AF79E4" w:rsidRPr="00183A3E" w:rsidRDefault="00AF79E4" w:rsidP="00BE4F1B">
                  <w:pPr>
                    <w:rPr>
                      <w:b/>
                      <w:sz w:val="20"/>
                      <w:szCs w:val="20"/>
                    </w:rPr>
                  </w:pPr>
                  <w:r w:rsidRPr="00183A3E">
                    <w:rPr>
                      <w:b/>
                      <w:sz w:val="20"/>
                      <w:szCs w:val="20"/>
                    </w:rPr>
                    <w:t xml:space="preserve">Website: </w:t>
                  </w:r>
                  <w:hyperlink r:id="rId12" w:history="1">
                    <w:r w:rsidRPr="001C4C86">
                      <w:rPr>
                        <w:rStyle w:val="Hyperlink"/>
                        <w:b/>
                        <w:sz w:val="20"/>
                        <w:szCs w:val="20"/>
                      </w:rPr>
                      <w:t>http://www.stbasils.org.uk/st-basils-in-your-area/wyre-forest</w:t>
                    </w:r>
                  </w:hyperlink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 w14:anchorId="3C4DDE6B">
          <v:rect id="_x0000_s1034" style="position:absolute;margin-left:13.8pt;margin-top:22.65pt;width:258.1pt;height:170.2pt;z-index:251642880">
            <v:textbox style="mso-next-textbox:#_x0000_s1034">
              <w:txbxContent>
                <w:p w14:paraId="4ED99A99" w14:textId="77777777" w:rsidR="00AF79E4" w:rsidRDefault="00AF79E4" w:rsidP="00D36315">
                  <w:pPr>
                    <w:rPr>
                      <w:b/>
                      <w:sz w:val="20"/>
                      <w:szCs w:val="20"/>
                    </w:rPr>
                  </w:pPr>
                  <w:r w:rsidRPr="00183A3E">
                    <w:rPr>
                      <w:b/>
                      <w:sz w:val="20"/>
                      <w:szCs w:val="20"/>
                    </w:rPr>
                    <w:t xml:space="preserve">Care Leavers are entitled to receive support from a personal advisor </w:t>
                  </w:r>
                  <w:r>
                    <w:rPr>
                      <w:b/>
                      <w:sz w:val="20"/>
                      <w:szCs w:val="20"/>
                    </w:rPr>
                    <w:t xml:space="preserve">(care leavers team) </w:t>
                  </w:r>
                  <w:r w:rsidRPr="00183A3E">
                    <w:rPr>
                      <w:b/>
                      <w:sz w:val="20"/>
                      <w:szCs w:val="20"/>
                    </w:rPr>
                    <w:t xml:space="preserve">who can work closely with housing teams to find suitable accommodation. </w:t>
                  </w:r>
                </w:p>
                <w:p w14:paraId="0D0CCE8E" w14:textId="77777777" w:rsidR="00AF79E4" w:rsidRPr="00183A3E" w:rsidRDefault="00AF79E4" w:rsidP="00D36315">
                  <w:pPr>
                    <w:rPr>
                      <w:b/>
                      <w:sz w:val="20"/>
                      <w:szCs w:val="20"/>
                    </w:rPr>
                  </w:pPr>
                  <w:r w:rsidRPr="00183A3E">
                    <w:rPr>
                      <w:b/>
                      <w:sz w:val="20"/>
                      <w:szCs w:val="20"/>
                    </w:rPr>
                    <w:t>They can continue to support Care Leavers up until the age of 21 or 25 if in full time education</w:t>
                  </w:r>
                  <w:r>
                    <w:rPr>
                      <w:b/>
                      <w:sz w:val="20"/>
                      <w:szCs w:val="20"/>
                    </w:rPr>
                    <w:t xml:space="preserve"> even after accommodation is found</w:t>
                  </w:r>
                  <w:r w:rsidRPr="00183A3E">
                    <w:rPr>
                      <w:b/>
                      <w:sz w:val="20"/>
                      <w:szCs w:val="20"/>
                    </w:rPr>
                    <w:t xml:space="preserve">. </w:t>
                  </w:r>
                </w:p>
                <w:p w14:paraId="3F5CD170" w14:textId="77777777" w:rsidR="00AF79E4" w:rsidRPr="00183A3E" w:rsidRDefault="00AF79E4" w:rsidP="00D36315">
                  <w:pPr>
                    <w:rPr>
                      <w:b/>
                      <w:sz w:val="20"/>
                      <w:szCs w:val="20"/>
                    </w:rPr>
                  </w:pPr>
                  <w:r w:rsidRPr="00183A3E">
                    <w:rPr>
                      <w:b/>
                      <w:sz w:val="20"/>
                      <w:szCs w:val="20"/>
                    </w:rPr>
                    <w:t>Tel: 01905 845613</w:t>
                  </w:r>
                </w:p>
                <w:p w14:paraId="66DB83D6" w14:textId="77777777" w:rsidR="00AF79E4" w:rsidRPr="00183A3E" w:rsidRDefault="00AF79E4" w:rsidP="00D36315">
                  <w:pPr>
                    <w:rPr>
                      <w:b/>
                      <w:sz w:val="20"/>
                      <w:szCs w:val="20"/>
                    </w:rPr>
                  </w:pPr>
                  <w:r w:rsidRPr="00183A3E">
                    <w:rPr>
                      <w:b/>
                      <w:sz w:val="20"/>
                      <w:szCs w:val="20"/>
                    </w:rPr>
                    <w:t>Website:</w:t>
                  </w:r>
                  <w:r w:rsidRPr="00183A3E">
                    <w:rPr>
                      <w:b/>
                    </w:rPr>
                    <w:t xml:space="preserve"> </w:t>
                  </w:r>
                  <w:hyperlink r:id="rId13" w:history="1">
                    <w:r w:rsidR="00820C85" w:rsidRPr="00820C85">
                      <w:rPr>
                        <w:rStyle w:val="Hyperlink"/>
                        <w:b/>
                        <w:sz w:val="20"/>
                      </w:rPr>
                      <w:t>https://www.worcestershire.gov.uk/careleavers</w:t>
                    </w:r>
                  </w:hyperlink>
                  <w:r w:rsidR="00820C85">
                    <w:rPr>
                      <w:sz w:val="20"/>
                    </w:rPr>
                    <w:t xml:space="preserve"> </w:t>
                  </w:r>
                </w:p>
                <w:p w14:paraId="0E5D93E5" w14:textId="77777777" w:rsidR="00AF79E4" w:rsidRPr="001B10A6" w:rsidRDefault="00AF79E4" w:rsidP="00D36315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C466DC">
        <w:t>Local Support /Accommodation Services</w:t>
      </w:r>
    </w:p>
    <w:p w14:paraId="29444932" w14:textId="77777777" w:rsidR="00BE4F1B" w:rsidRPr="00BE4F1B" w:rsidRDefault="00BE4F1B" w:rsidP="00BE4F1B"/>
    <w:p w14:paraId="3BB8D97B" w14:textId="77777777" w:rsidR="00BE4F1B" w:rsidRPr="00BE4F1B" w:rsidRDefault="00BE4F1B" w:rsidP="00BE4F1B"/>
    <w:p w14:paraId="3D7C271D" w14:textId="77777777" w:rsidR="00BE4F1B" w:rsidRPr="00BE4F1B" w:rsidRDefault="00BE4F1B" w:rsidP="00BE4F1B"/>
    <w:p w14:paraId="5EF55ECC" w14:textId="77777777" w:rsidR="00BE4F1B" w:rsidRPr="00BE4F1B" w:rsidRDefault="00BE4F1B" w:rsidP="00BE4F1B"/>
    <w:p w14:paraId="06429B18" w14:textId="77777777" w:rsidR="00BE4F1B" w:rsidRPr="00BE4F1B" w:rsidRDefault="00BE4F1B" w:rsidP="00BE4F1B"/>
    <w:p w14:paraId="4444992C" w14:textId="77777777" w:rsidR="00BE4F1B" w:rsidRPr="00BE4F1B" w:rsidRDefault="00BE4F1B" w:rsidP="00BE4F1B"/>
    <w:p w14:paraId="16B50255" w14:textId="77777777" w:rsidR="00C466DC" w:rsidRDefault="00C466DC" w:rsidP="00BE4F1B"/>
    <w:p w14:paraId="39272616" w14:textId="77777777" w:rsidR="00C466DC" w:rsidRDefault="00C466DC" w:rsidP="00BE4F1B">
      <w:r>
        <w:t>National Support/Accommodation Services</w:t>
      </w:r>
    </w:p>
    <w:p w14:paraId="2DECDE1A" w14:textId="77777777" w:rsidR="00BE4F1B" w:rsidRPr="00BE4F1B" w:rsidRDefault="00C474E4" w:rsidP="00BE4F1B">
      <w:r>
        <w:rPr>
          <w:noProof/>
          <w:lang w:eastAsia="en-GB"/>
        </w:rPr>
        <w:pict w14:anchorId="125A92C1">
          <v:rect id="_x0000_s1035" style="position:absolute;margin-left:291.55pt;margin-top:5.2pt;width:255.95pt;height:118.75pt;z-index:251643904">
            <v:textbox style="mso-next-textbox:#_x0000_s1035">
              <w:txbxContent>
                <w:p w14:paraId="7E5CA19A" w14:textId="77777777" w:rsidR="00AF79E4" w:rsidRPr="00183A3E" w:rsidRDefault="00AF79E4">
                  <w:pPr>
                    <w:rPr>
                      <w:b/>
                      <w:sz w:val="20"/>
                      <w:szCs w:val="20"/>
                    </w:rPr>
                  </w:pPr>
                  <w:r w:rsidRPr="00183A3E">
                    <w:rPr>
                      <w:b/>
                      <w:sz w:val="20"/>
                      <w:szCs w:val="20"/>
                    </w:rPr>
                    <w:t xml:space="preserve">Turn2us is a charity which provides advice to care leavers on the benefits they may be entitled to. </w:t>
                  </w:r>
                </w:p>
                <w:p w14:paraId="42B08F59" w14:textId="77777777" w:rsidR="00AF79E4" w:rsidRPr="00183A3E" w:rsidRDefault="00AF79E4" w:rsidP="00BD0AA0">
                  <w:pPr>
                    <w:rPr>
                      <w:b/>
                      <w:sz w:val="20"/>
                      <w:szCs w:val="20"/>
                    </w:rPr>
                  </w:pPr>
                  <w:r w:rsidRPr="00183A3E">
                    <w:rPr>
                      <w:b/>
                      <w:sz w:val="20"/>
                      <w:szCs w:val="20"/>
                    </w:rPr>
                    <w:t>Tel: 0808 802 2000</w:t>
                  </w:r>
                </w:p>
                <w:p w14:paraId="0A7833A9" w14:textId="3C93F98B" w:rsidR="00AF79E4" w:rsidRPr="00183A3E" w:rsidRDefault="00AF79E4">
                  <w:pPr>
                    <w:rPr>
                      <w:b/>
                      <w:sz w:val="20"/>
                      <w:szCs w:val="20"/>
                    </w:rPr>
                  </w:pPr>
                  <w:r w:rsidRPr="00183A3E">
                    <w:rPr>
                      <w:b/>
                      <w:sz w:val="20"/>
                      <w:szCs w:val="20"/>
                    </w:rPr>
                    <w:t xml:space="preserve">Website: </w:t>
                  </w:r>
                  <w:hyperlink r:id="rId14" w:history="1">
                    <w:r w:rsidR="00C474E4" w:rsidRPr="0079506A">
                      <w:rPr>
                        <w:rStyle w:val="Hyperlink"/>
                        <w:b/>
                        <w:sz w:val="20"/>
                        <w:szCs w:val="20"/>
                      </w:rPr>
                      <w:t>www.turn2us.org.uk</w:t>
                    </w:r>
                  </w:hyperlink>
                  <w:r w:rsidRPr="00183A3E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 w14:anchorId="37BCAE76">
          <v:rect id="_x0000_s1033" style="position:absolute;margin-left:13.8pt;margin-top:5.2pt;width:262.5pt;height:118.75pt;z-index:251641856">
            <v:textbox style="mso-next-textbox:#_x0000_s1033">
              <w:txbxContent>
                <w:p w14:paraId="1E76A65E" w14:textId="77777777" w:rsidR="00AF79E4" w:rsidRPr="00183A3E" w:rsidRDefault="00AF79E4" w:rsidP="00BD0AA0">
                  <w:pPr>
                    <w:rPr>
                      <w:b/>
                      <w:sz w:val="20"/>
                      <w:szCs w:val="20"/>
                    </w:rPr>
                  </w:pPr>
                  <w:r w:rsidRPr="00183A3E">
                    <w:rPr>
                      <w:b/>
                      <w:sz w:val="20"/>
                      <w:szCs w:val="20"/>
                    </w:rPr>
                    <w:t>Shelter is a national charity that provides specific advice for people leaving care on housing and homelessness.</w:t>
                  </w:r>
                </w:p>
                <w:p w14:paraId="48D93811" w14:textId="1FDAD17E" w:rsidR="00AF79E4" w:rsidRPr="00183A3E" w:rsidRDefault="00AF79E4" w:rsidP="00BD0AA0">
                  <w:pPr>
                    <w:rPr>
                      <w:b/>
                      <w:sz w:val="20"/>
                      <w:szCs w:val="20"/>
                    </w:rPr>
                  </w:pPr>
                  <w:r w:rsidRPr="00183A3E">
                    <w:rPr>
                      <w:b/>
                      <w:sz w:val="20"/>
                      <w:szCs w:val="20"/>
                    </w:rPr>
                    <w:t>Tel: 0808 800 444</w:t>
                  </w:r>
                  <w:r w:rsidR="00167469">
                    <w:rPr>
                      <w:b/>
                      <w:sz w:val="20"/>
                      <w:szCs w:val="20"/>
                    </w:rPr>
                    <w:t>4</w:t>
                  </w:r>
                </w:p>
                <w:p w14:paraId="5048CECC" w14:textId="77777777" w:rsidR="00AF79E4" w:rsidRPr="00183A3E" w:rsidRDefault="00AF79E4" w:rsidP="00BD0AA0">
                  <w:pPr>
                    <w:rPr>
                      <w:b/>
                      <w:sz w:val="20"/>
                      <w:szCs w:val="20"/>
                    </w:rPr>
                  </w:pPr>
                  <w:r w:rsidRPr="00183A3E">
                    <w:rPr>
                      <w:b/>
                      <w:sz w:val="20"/>
                      <w:szCs w:val="20"/>
                    </w:rPr>
                    <w:t xml:space="preserve">Website: </w:t>
                  </w:r>
                  <w:hyperlink r:id="rId15" w:history="1">
                    <w:r w:rsidRPr="00183A3E">
                      <w:rPr>
                        <w:rStyle w:val="Hyperlink"/>
                        <w:b/>
                        <w:sz w:val="20"/>
                        <w:szCs w:val="20"/>
                      </w:rPr>
                      <w:t>https://england.shelter.org.uk/housing_advice/housing_for_young_people/help_and_housing_for_care_leavers</w:t>
                    </w:r>
                  </w:hyperlink>
                  <w:r w:rsidRPr="00183A3E">
                    <w:rPr>
                      <w:b/>
                      <w:sz w:val="20"/>
                      <w:szCs w:val="20"/>
                    </w:rPr>
                    <w:t xml:space="preserve">   </w:t>
                  </w:r>
                </w:p>
                <w:p w14:paraId="14325429" w14:textId="77777777" w:rsidR="00AF79E4" w:rsidRDefault="00AF79E4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69D35985" w14:textId="77777777" w:rsidR="00AF79E4" w:rsidRDefault="00AF79E4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6C1E3F18" w14:textId="77777777" w:rsidR="00AF79E4" w:rsidRDefault="00AF79E4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5F677E9E" w14:textId="77777777" w:rsidR="00AF79E4" w:rsidRDefault="00AF79E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Tel: </w:t>
                  </w:r>
                </w:p>
                <w:p w14:paraId="207159D4" w14:textId="77777777" w:rsidR="00AF79E4" w:rsidRPr="0090443D" w:rsidRDefault="00AF79E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Website: </w:t>
                  </w:r>
                </w:p>
              </w:txbxContent>
            </v:textbox>
          </v:rect>
        </w:pict>
      </w:r>
    </w:p>
    <w:p w14:paraId="7311698D" w14:textId="77777777" w:rsidR="00BE4F1B" w:rsidRPr="00BE4F1B" w:rsidRDefault="00BE4F1B" w:rsidP="00BE4F1B"/>
    <w:p w14:paraId="7E0B4BD1" w14:textId="77777777" w:rsidR="00BE4F1B" w:rsidRPr="00BE4F1B" w:rsidRDefault="00BE4F1B" w:rsidP="00BE4F1B"/>
    <w:p w14:paraId="12688C09" w14:textId="77777777" w:rsidR="00BE4F1B" w:rsidRPr="00BE4F1B" w:rsidRDefault="00BE4F1B" w:rsidP="00BE4F1B"/>
    <w:p w14:paraId="4FD0F987" w14:textId="77777777" w:rsidR="00BE4F1B" w:rsidRPr="00BE4F1B" w:rsidRDefault="00BE4F1B" w:rsidP="00BE4F1B"/>
    <w:sectPr w:rsidR="00BE4F1B" w:rsidRPr="00BE4F1B" w:rsidSect="00B448DC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8D6B9" w14:textId="77777777" w:rsidR="00AF79E4" w:rsidRDefault="00AF79E4" w:rsidP="00D36315">
      <w:pPr>
        <w:spacing w:after="0" w:line="240" w:lineRule="auto"/>
      </w:pPr>
      <w:r>
        <w:separator/>
      </w:r>
    </w:p>
  </w:endnote>
  <w:endnote w:type="continuationSeparator" w:id="0">
    <w:p w14:paraId="31AD1018" w14:textId="77777777" w:rsidR="00AF79E4" w:rsidRDefault="00AF79E4" w:rsidP="00D3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DAF1F" w14:textId="77777777" w:rsidR="00AF79E4" w:rsidRDefault="00AF79E4" w:rsidP="00D36315">
      <w:pPr>
        <w:spacing w:after="0" w:line="240" w:lineRule="auto"/>
      </w:pPr>
      <w:r>
        <w:separator/>
      </w:r>
    </w:p>
  </w:footnote>
  <w:footnote w:type="continuationSeparator" w:id="0">
    <w:p w14:paraId="032FE0BC" w14:textId="77777777" w:rsidR="00AF79E4" w:rsidRDefault="00AF79E4" w:rsidP="00D36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935"/>
    <w:rsid w:val="00004CAC"/>
    <w:rsid w:val="000076B3"/>
    <w:rsid w:val="0001292A"/>
    <w:rsid w:val="0003227F"/>
    <w:rsid w:val="00050351"/>
    <w:rsid w:val="00064E47"/>
    <w:rsid w:val="0007140B"/>
    <w:rsid w:val="000763A9"/>
    <w:rsid w:val="000852CA"/>
    <w:rsid w:val="000C4935"/>
    <w:rsid w:val="0012115E"/>
    <w:rsid w:val="0012299D"/>
    <w:rsid w:val="00135879"/>
    <w:rsid w:val="00137244"/>
    <w:rsid w:val="001431F1"/>
    <w:rsid w:val="0015203B"/>
    <w:rsid w:val="00155279"/>
    <w:rsid w:val="00167469"/>
    <w:rsid w:val="00171EFE"/>
    <w:rsid w:val="001825BC"/>
    <w:rsid w:val="00183A3E"/>
    <w:rsid w:val="001B10A6"/>
    <w:rsid w:val="001C1649"/>
    <w:rsid w:val="001D5C0C"/>
    <w:rsid w:val="001E52E7"/>
    <w:rsid w:val="001F6FE2"/>
    <w:rsid w:val="001F7AAC"/>
    <w:rsid w:val="00212E40"/>
    <w:rsid w:val="0024131F"/>
    <w:rsid w:val="00250CE0"/>
    <w:rsid w:val="00262C20"/>
    <w:rsid w:val="002700E5"/>
    <w:rsid w:val="002B649B"/>
    <w:rsid w:val="002D1CA9"/>
    <w:rsid w:val="00305ABC"/>
    <w:rsid w:val="003147DA"/>
    <w:rsid w:val="003238F4"/>
    <w:rsid w:val="00331B85"/>
    <w:rsid w:val="0034358E"/>
    <w:rsid w:val="00356647"/>
    <w:rsid w:val="003672A7"/>
    <w:rsid w:val="003B790E"/>
    <w:rsid w:val="003F20C3"/>
    <w:rsid w:val="0041356C"/>
    <w:rsid w:val="004156E6"/>
    <w:rsid w:val="004A6EAE"/>
    <w:rsid w:val="004B5C19"/>
    <w:rsid w:val="004C5043"/>
    <w:rsid w:val="00505A4E"/>
    <w:rsid w:val="00511F86"/>
    <w:rsid w:val="005466AC"/>
    <w:rsid w:val="005563F0"/>
    <w:rsid w:val="00561DCB"/>
    <w:rsid w:val="005740D3"/>
    <w:rsid w:val="00574C9F"/>
    <w:rsid w:val="00581C00"/>
    <w:rsid w:val="005851F2"/>
    <w:rsid w:val="005A168B"/>
    <w:rsid w:val="005D1C20"/>
    <w:rsid w:val="005E1647"/>
    <w:rsid w:val="00605E8B"/>
    <w:rsid w:val="006062A6"/>
    <w:rsid w:val="0062745B"/>
    <w:rsid w:val="00653EA9"/>
    <w:rsid w:val="00670BD7"/>
    <w:rsid w:val="00685E9F"/>
    <w:rsid w:val="006860D6"/>
    <w:rsid w:val="006A2949"/>
    <w:rsid w:val="006B4796"/>
    <w:rsid w:val="006E6C2A"/>
    <w:rsid w:val="00700D60"/>
    <w:rsid w:val="00715D4C"/>
    <w:rsid w:val="007161B5"/>
    <w:rsid w:val="007163C2"/>
    <w:rsid w:val="0072425D"/>
    <w:rsid w:val="00734D88"/>
    <w:rsid w:val="00762056"/>
    <w:rsid w:val="00765D06"/>
    <w:rsid w:val="007A1787"/>
    <w:rsid w:val="007A6332"/>
    <w:rsid w:val="007B2137"/>
    <w:rsid w:val="007D0C28"/>
    <w:rsid w:val="007E5736"/>
    <w:rsid w:val="00820C85"/>
    <w:rsid w:val="008532EB"/>
    <w:rsid w:val="00865159"/>
    <w:rsid w:val="00892556"/>
    <w:rsid w:val="008D2F75"/>
    <w:rsid w:val="0090443D"/>
    <w:rsid w:val="00904B6E"/>
    <w:rsid w:val="00910567"/>
    <w:rsid w:val="009424EF"/>
    <w:rsid w:val="009629E3"/>
    <w:rsid w:val="00964F5E"/>
    <w:rsid w:val="0096552C"/>
    <w:rsid w:val="00970C9A"/>
    <w:rsid w:val="009871AD"/>
    <w:rsid w:val="009D7B60"/>
    <w:rsid w:val="009E638E"/>
    <w:rsid w:val="009E7B3F"/>
    <w:rsid w:val="00A6386D"/>
    <w:rsid w:val="00A85378"/>
    <w:rsid w:val="00A8776F"/>
    <w:rsid w:val="00AD2BA7"/>
    <w:rsid w:val="00AE43B7"/>
    <w:rsid w:val="00AF79E4"/>
    <w:rsid w:val="00B22014"/>
    <w:rsid w:val="00B34AB0"/>
    <w:rsid w:val="00B436FB"/>
    <w:rsid w:val="00B43CA0"/>
    <w:rsid w:val="00B448DC"/>
    <w:rsid w:val="00B67A70"/>
    <w:rsid w:val="00B840B9"/>
    <w:rsid w:val="00BA65E9"/>
    <w:rsid w:val="00BD0A6A"/>
    <w:rsid w:val="00BD0AA0"/>
    <w:rsid w:val="00BE4F1B"/>
    <w:rsid w:val="00BF538D"/>
    <w:rsid w:val="00BF7F3F"/>
    <w:rsid w:val="00BF7F64"/>
    <w:rsid w:val="00C31032"/>
    <w:rsid w:val="00C34BF1"/>
    <w:rsid w:val="00C43B4B"/>
    <w:rsid w:val="00C466DC"/>
    <w:rsid w:val="00C474E4"/>
    <w:rsid w:val="00CB0AD5"/>
    <w:rsid w:val="00CB4D5B"/>
    <w:rsid w:val="00CC38C5"/>
    <w:rsid w:val="00CD12E9"/>
    <w:rsid w:val="00CE0468"/>
    <w:rsid w:val="00D107DD"/>
    <w:rsid w:val="00D23B6D"/>
    <w:rsid w:val="00D36315"/>
    <w:rsid w:val="00D80601"/>
    <w:rsid w:val="00D82C81"/>
    <w:rsid w:val="00D943FE"/>
    <w:rsid w:val="00DA02B0"/>
    <w:rsid w:val="00DA6230"/>
    <w:rsid w:val="00DB735A"/>
    <w:rsid w:val="00DC01DD"/>
    <w:rsid w:val="00DD5E30"/>
    <w:rsid w:val="00DE34AF"/>
    <w:rsid w:val="00E15E0A"/>
    <w:rsid w:val="00E33607"/>
    <w:rsid w:val="00E75180"/>
    <w:rsid w:val="00E826EE"/>
    <w:rsid w:val="00E94768"/>
    <w:rsid w:val="00E973EF"/>
    <w:rsid w:val="00EB7AC3"/>
    <w:rsid w:val="00ED1698"/>
    <w:rsid w:val="00ED33A9"/>
    <w:rsid w:val="00EE69BA"/>
    <w:rsid w:val="00EF1FC7"/>
    <w:rsid w:val="00F00BFA"/>
    <w:rsid w:val="00F0225D"/>
    <w:rsid w:val="00F27A1D"/>
    <w:rsid w:val="00F30BF8"/>
    <w:rsid w:val="00F3505E"/>
    <w:rsid w:val="00F64537"/>
    <w:rsid w:val="00F65EB2"/>
    <w:rsid w:val="00F66598"/>
    <w:rsid w:val="00F94162"/>
    <w:rsid w:val="00F94BE1"/>
    <w:rsid w:val="00FD6F04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21" type="connector" idref="#_x0000_s1045"/>
        <o:r id="V:Rule22" type="connector" idref="#_x0000_s1031"/>
        <o:r id="V:Rule23" type="connector" idref="#_x0000_s1073"/>
        <o:r id="V:Rule24" type="connector" idref="#_x0000_s1070"/>
        <o:r id="V:Rule25" type="connector" idref="#_x0000_s1064"/>
        <o:r id="V:Rule26" type="connector" idref="#_x0000_s1071"/>
        <o:r id="V:Rule27" type="connector" idref="#_x0000_s1042"/>
        <o:r id="V:Rule28" type="connector" idref="#_x0000_s1056"/>
        <o:r id="V:Rule29" type="connector" idref="#_x0000_s1044"/>
        <o:r id="V:Rule30" type="connector" idref="#_x0000_s1054"/>
        <o:r id="V:Rule31" type="connector" idref="#_x0000_s1030"/>
        <o:r id="V:Rule32" type="connector" idref="#_x0000_s1060"/>
        <o:r id="V:Rule33" type="connector" idref="#_x0000_s1048"/>
        <o:r id="V:Rule34" type="connector" idref="#_x0000_s1065"/>
        <o:r id="V:Rule35" type="connector" idref="#_x0000_s1058"/>
        <o:r id="V:Rule36" type="connector" idref="#_x0000_s1049"/>
        <o:r id="V:Rule37" type="connector" idref="#_x0000_s1053"/>
        <o:r id="V:Rule38" type="connector" idref="#_x0000_s1068"/>
        <o:r id="V:Rule39" type="connector" idref="#_x0000_s1055"/>
        <o:r id="V:Rule40" type="connector" idref="#_x0000_s1043"/>
      </o:rules>
    </o:shapelayout>
  </w:shapeDefaults>
  <w:decimalSymbol w:val="."/>
  <w:listSeparator w:val=","/>
  <w14:docId w14:val="0A953E7E"/>
  <w15:docId w15:val="{05D7A18C-A552-4248-B36B-D0CB7613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76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638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A65E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631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363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3631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3631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9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292A"/>
    <w:rPr>
      <w:rFonts w:ascii="Tahoma" w:hAnsi="Tahoma" w:cs="Tahoma"/>
      <w:sz w:val="16"/>
      <w:szCs w:val="16"/>
      <w:lang w:eastAsia="en-US"/>
    </w:rPr>
  </w:style>
  <w:style w:type="character" w:customStyle="1" w:styleId="blue-text">
    <w:name w:val="blue-text"/>
    <w:basedOn w:val="DefaultParagraphFont"/>
    <w:rsid w:val="00183A3E"/>
  </w:style>
  <w:style w:type="character" w:styleId="UnresolvedMention">
    <w:name w:val="Unresolved Mention"/>
    <w:basedOn w:val="DefaultParagraphFont"/>
    <w:uiPriority w:val="99"/>
    <w:semiHidden/>
    <w:unhideWhenUsed/>
    <w:rsid w:val="00C47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vernhills.gov.uk" TargetMode="External"/><Relationship Id="rId13" Type="http://schemas.openxmlformats.org/officeDocument/2006/relationships/hyperlink" Target="https://www.worcestershire.gov.uk/careleave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dditchbc.gov.uk" TargetMode="External"/><Relationship Id="rId12" Type="http://schemas.openxmlformats.org/officeDocument/2006/relationships/hyperlink" Target="http://www.stbasils.org.uk/st-basils-in-your-area/wyre-fores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wychavon.gov.uk" TargetMode="External"/><Relationship Id="rId11" Type="http://schemas.openxmlformats.org/officeDocument/2006/relationships/hyperlink" Target="http://www.wyreforestdc.gov.uk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ngland.shelter.org.uk/housing_advice/housing_for_young_people/help_and_housing_for_care_leavers" TargetMode="External"/><Relationship Id="rId10" Type="http://schemas.openxmlformats.org/officeDocument/2006/relationships/hyperlink" Target="http://www.bromsgrove.gov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worcester.gov.uk" TargetMode="External"/><Relationship Id="rId14" Type="http://schemas.openxmlformats.org/officeDocument/2006/relationships/hyperlink" Target="http://www.turn2u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Wyre Forest District Council</Company>
  <LinksUpToDate>false</LinksUpToDate>
  <CharactersWithSpaces>228</CharactersWithSpaces>
  <SharedDoc>false</SharedDoc>
  <HLinks>
    <vt:vector size="66" baseType="variant">
      <vt:variant>
        <vt:i4>3670088</vt:i4>
      </vt:variant>
      <vt:variant>
        <vt:i4>30</vt:i4>
      </vt:variant>
      <vt:variant>
        <vt:i4>0</vt:i4>
      </vt:variant>
      <vt:variant>
        <vt:i4>5</vt:i4>
      </vt:variant>
      <vt:variant>
        <vt:lpwstr>https://england.shelter.org.uk/housing_advice/housing_for_young_people/help_and_housing_for_care_leavers</vt:lpwstr>
      </vt:variant>
      <vt:variant>
        <vt:lpwstr/>
      </vt:variant>
      <vt:variant>
        <vt:i4>1507413</vt:i4>
      </vt:variant>
      <vt:variant>
        <vt:i4>27</vt:i4>
      </vt:variant>
      <vt:variant>
        <vt:i4>0</vt:i4>
      </vt:variant>
      <vt:variant>
        <vt:i4>5</vt:i4>
      </vt:variant>
      <vt:variant>
        <vt:lpwstr>https://www.turn2us.org.uk/Your-Situation/a-young-person-(aged-16-17)/Young-People-and-benefits/Care-leavers</vt:lpwstr>
      </vt:variant>
      <vt:variant>
        <vt:lpwstr/>
      </vt:variant>
      <vt:variant>
        <vt:i4>983135</vt:i4>
      </vt:variant>
      <vt:variant>
        <vt:i4>24</vt:i4>
      </vt:variant>
      <vt:variant>
        <vt:i4>0</vt:i4>
      </vt:variant>
      <vt:variant>
        <vt:i4>5</vt:i4>
      </vt:variant>
      <vt:variant>
        <vt:lpwstr>https://ylyc.worcestershire.gov.uk/care-and-support/care-leavers/support-for-care-leavers</vt:lpwstr>
      </vt:variant>
      <vt:variant>
        <vt:lpwstr/>
      </vt:variant>
      <vt:variant>
        <vt:i4>1048663</vt:i4>
      </vt:variant>
      <vt:variant>
        <vt:i4>21</vt:i4>
      </vt:variant>
      <vt:variant>
        <vt:i4>0</vt:i4>
      </vt:variant>
      <vt:variant>
        <vt:i4>5</vt:i4>
      </vt:variant>
      <vt:variant>
        <vt:lpwstr>http://www.stbasils.org.uk/st-basils-in-your-area/wyre-forest</vt:lpwstr>
      </vt:variant>
      <vt:variant>
        <vt:lpwstr/>
      </vt:variant>
      <vt:variant>
        <vt:i4>2621544</vt:i4>
      </vt:variant>
      <vt:variant>
        <vt:i4>18</vt:i4>
      </vt:variant>
      <vt:variant>
        <vt:i4>0</vt:i4>
      </vt:variant>
      <vt:variant>
        <vt:i4>5</vt:i4>
      </vt:variant>
      <vt:variant>
        <vt:lpwstr>https://www.axisyouthhub.org/about-axis</vt:lpwstr>
      </vt:variant>
      <vt:variant>
        <vt:lpwstr/>
      </vt:variant>
      <vt:variant>
        <vt:i4>2687029</vt:i4>
      </vt:variant>
      <vt:variant>
        <vt:i4>15</vt:i4>
      </vt:variant>
      <vt:variant>
        <vt:i4>0</vt:i4>
      </vt:variant>
      <vt:variant>
        <vt:i4>5</vt:i4>
      </vt:variant>
      <vt:variant>
        <vt:lpwstr>http://www.wyreforestdc.gov.uk/</vt:lpwstr>
      </vt:variant>
      <vt:variant>
        <vt:lpwstr/>
      </vt:variant>
      <vt:variant>
        <vt:i4>5570630</vt:i4>
      </vt:variant>
      <vt:variant>
        <vt:i4>12</vt:i4>
      </vt:variant>
      <vt:variant>
        <vt:i4>0</vt:i4>
      </vt:variant>
      <vt:variant>
        <vt:i4>5</vt:i4>
      </vt:variant>
      <vt:variant>
        <vt:lpwstr>http://www.bromsgrove.gov.uk/</vt:lpwstr>
      </vt:variant>
      <vt:variant>
        <vt:lpwstr/>
      </vt:variant>
      <vt:variant>
        <vt:i4>393294</vt:i4>
      </vt:variant>
      <vt:variant>
        <vt:i4>9</vt:i4>
      </vt:variant>
      <vt:variant>
        <vt:i4>0</vt:i4>
      </vt:variant>
      <vt:variant>
        <vt:i4>5</vt:i4>
      </vt:variant>
      <vt:variant>
        <vt:lpwstr>http://www.worcester.gov.uk/</vt:lpwstr>
      </vt:variant>
      <vt:variant>
        <vt:lpwstr/>
      </vt:variant>
      <vt:variant>
        <vt:i4>2097190</vt:i4>
      </vt:variant>
      <vt:variant>
        <vt:i4>6</vt:i4>
      </vt:variant>
      <vt:variant>
        <vt:i4>0</vt:i4>
      </vt:variant>
      <vt:variant>
        <vt:i4>5</vt:i4>
      </vt:variant>
      <vt:variant>
        <vt:lpwstr>http://www.malvernhills.gov.uk/</vt:lpwstr>
      </vt:variant>
      <vt:variant>
        <vt:lpwstr/>
      </vt:variant>
      <vt:variant>
        <vt:i4>5308490</vt:i4>
      </vt:variant>
      <vt:variant>
        <vt:i4>3</vt:i4>
      </vt:variant>
      <vt:variant>
        <vt:i4>0</vt:i4>
      </vt:variant>
      <vt:variant>
        <vt:i4>5</vt:i4>
      </vt:variant>
      <vt:variant>
        <vt:lpwstr>http://www.redditchbc.gov.uk/</vt:lpwstr>
      </vt:variant>
      <vt:variant>
        <vt:lpwstr/>
      </vt:variant>
      <vt:variant>
        <vt:i4>3473469</vt:i4>
      </vt:variant>
      <vt:variant>
        <vt:i4>0</vt:i4>
      </vt:variant>
      <vt:variant>
        <vt:i4>0</vt:i4>
      </vt:variant>
      <vt:variant>
        <vt:i4>5</vt:i4>
      </vt:variant>
      <vt:variant>
        <vt:lpwstr>http://www.wychavon.gov.uk/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David</dc:creator>
  <cp:lastModifiedBy>Ann-Marie Bishop</cp:lastModifiedBy>
  <cp:revision>2</cp:revision>
  <cp:lastPrinted>2017-11-21T09:09:00Z</cp:lastPrinted>
  <dcterms:created xsi:type="dcterms:W3CDTF">2024-05-13T11:16:00Z</dcterms:created>
  <dcterms:modified xsi:type="dcterms:W3CDTF">2024-05-13T11:16:00Z</dcterms:modified>
</cp:coreProperties>
</file>