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4A" w:rsidRDefault="0094394A">
      <w:pPr>
        <w:pStyle w:val="Title"/>
        <w:rPr>
          <w:rFonts w:ascii="Arial" w:hAnsi="Arial" w:cs="Arial"/>
          <w:sz w:val="22"/>
          <w:szCs w:val="22"/>
        </w:rPr>
      </w:pPr>
      <w:bookmarkStart w:id="0" w:name="_GoBack"/>
      <w:bookmarkEnd w:id="0"/>
      <w:r>
        <w:rPr>
          <w:rFonts w:ascii="Arial" w:hAnsi="Arial" w:cs="Arial"/>
          <w:sz w:val="22"/>
          <w:szCs w:val="22"/>
        </w:rPr>
        <w:t>Application for a personal licence</w:t>
      </w:r>
    </w:p>
    <w:p w:rsidR="0094394A" w:rsidRDefault="0094394A">
      <w:pPr>
        <w:rPr>
          <w:rFonts w:ascii="Arial" w:hAnsi="Arial" w:cs="Arial"/>
          <w:b/>
          <w:sz w:val="22"/>
          <w:szCs w:val="22"/>
        </w:rPr>
      </w:pPr>
    </w:p>
    <w:p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trPr>
          <w:cantSplit/>
          <w:trHeight w:val="300"/>
        </w:trPr>
        <w:tc>
          <w:tcPr>
            <w:tcW w:w="8460" w:type="dxa"/>
            <w:gridSpan w:val="7"/>
            <w:shd w:val="clear" w:color="auto" w:fill="B3B3B3"/>
          </w:tcPr>
          <w:p w:rsidR="0094394A" w:rsidRDefault="0094394A">
            <w:pPr>
              <w:rPr>
                <w:rFonts w:ascii="Arial" w:hAnsi="Arial" w:cs="Arial"/>
                <w:b/>
                <w:bCs/>
                <w:sz w:val="22"/>
              </w:rPr>
            </w:pPr>
            <w:r>
              <w:rPr>
                <w:rFonts w:ascii="Arial" w:hAnsi="Arial" w:cs="Arial"/>
                <w:b/>
                <w:bCs/>
                <w:sz w:val="22"/>
              </w:rPr>
              <w:t>1. Your personal details</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bookmarkStart w:id="1" w:name="Check8"/>
            <w:r w:rsidRPr="00107946">
              <w:rPr>
                <w:rFonts w:ascii="Arial" w:hAnsi="Arial" w:cs="Arial"/>
                <w:b w:val="0"/>
                <w:bCs w:val="0"/>
                <w:sz w:val="22"/>
              </w:rPr>
              <w:instrText xml:space="preserve"> FORMCHECKBOX </w:instrText>
            </w:r>
            <w:r w:rsidR="00173E0E">
              <w:rPr>
                <w:rFonts w:ascii="Arial" w:hAnsi="Arial" w:cs="Arial"/>
                <w:b w:val="0"/>
                <w:bCs w:val="0"/>
                <w:sz w:val="22"/>
              </w:rPr>
            </w:r>
            <w:r w:rsidR="00173E0E">
              <w:rPr>
                <w:rFonts w:ascii="Arial" w:hAnsi="Arial" w:cs="Arial"/>
                <w:b w:val="0"/>
                <w:bCs w:val="0"/>
                <w:sz w:val="22"/>
              </w:rPr>
              <w:fldChar w:fldCharType="separate"/>
            </w:r>
            <w:r w:rsidRPr="00107946">
              <w:rPr>
                <w:rFonts w:ascii="Arial" w:hAnsi="Arial" w:cs="Arial"/>
                <w:b w:val="0"/>
                <w:bCs w:val="0"/>
                <w:sz w:val="22"/>
              </w:rPr>
              <w:fldChar w:fldCharType="end"/>
            </w:r>
            <w:bookmarkEnd w:id="1"/>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bookmarkStart w:id="2" w:name="Check9"/>
            <w:r w:rsidRPr="00107946">
              <w:rPr>
                <w:rFonts w:ascii="Arial" w:hAnsi="Arial" w:cs="Arial"/>
                <w:b w:val="0"/>
                <w:bCs w:val="0"/>
                <w:sz w:val="22"/>
              </w:rPr>
              <w:instrText xml:space="preserve"> FORMCHECKBOX </w:instrText>
            </w:r>
            <w:r w:rsidR="00173E0E">
              <w:rPr>
                <w:rFonts w:ascii="Arial" w:hAnsi="Arial" w:cs="Arial"/>
                <w:b w:val="0"/>
                <w:bCs w:val="0"/>
                <w:sz w:val="22"/>
              </w:rPr>
            </w:r>
            <w:r w:rsidR="00173E0E">
              <w:rPr>
                <w:rFonts w:ascii="Arial" w:hAnsi="Arial" w:cs="Arial"/>
                <w:b w:val="0"/>
                <w:bCs w:val="0"/>
                <w:sz w:val="22"/>
              </w:rPr>
              <w:fldChar w:fldCharType="separate"/>
            </w:r>
            <w:r w:rsidRPr="00107946">
              <w:rPr>
                <w:rFonts w:ascii="Arial" w:hAnsi="Arial" w:cs="Arial"/>
                <w:b w:val="0"/>
                <w:bCs w:val="0"/>
                <w:sz w:val="22"/>
              </w:rPr>
              <w:fldChar w:fldCharType="end"/>
            </w:r>
            <w:bookmarkEnd w:id="2"/>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bookmarkStart w:id="3" w:name="Check10"/>
            <w:r w:rsidRPr="00107946">
              <w:rPr>
                <w:rFonts w:ascii="Arial" w:hAnsi="Arial" w:cs="Arial"/>
                <w:b w:val="0"/>
                <w:bCs w:val="0"/>
                <w:sz w:val="22"/>
              </w:rPr>
              <w:instrText xml:space="preserve"> FORMCHECKBOX </w:instrText>
            </w:r>
            <w:r w:rsidR="00173E0E">
              <w:rPr>
                <w:rFonts w:ascii="Arial" w:hAnsi="Arial" w:cs="Arial"/>
                <w:b w:val="0"/>
                <w:bCs w:val="0"/>
                <w:sz w:val="22"/>
              </w:rPr>
            </w:r>
            <w:r w:rsidR="00173E0E">
              <w:rPr>
                <w:rFonts w:ascii="Arial" w:hAnsi="Arial" w:cs="Arial"/>
                <w:b w:val="0"/>
                <w:bCs w:val="0"/>
                <w:sz w:val="22"/>
              </w:rPr>
              <w:fldChar w:fldCharType="separate"/>
            </w:r>
            <w:r w:rsidRPr="00107946">
              <w:rPr>
                <w:rFonts w:ascii="Arial" w:hAnsi="Arial" w:cs="Arial"/>
                <w:b w:val="0"/>
                <w:bCs w:val="0"/>
                <w:sz w:val="22"/>
              </w:rPr>
              <w:fldChar w:fldCharType="end"/>
            </w:r>
            <w:bookmarkEnd w:id="3"/>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173E0E">
              <w:rPr>
                <w:rFonts w:ascii="Arial" w:hAnsi="Arial" w:cs="Arial"/>
                <w:b w:val="0"/>
                <w:bCs w:val="0"/>
                <w:sz w:val="22"/>
              </w:rPr>
            </w:r>
            <w:r w:rsidR="00173E0E">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4" w:name="surname1"/>
        <w:tc>
          <w:tcPr>
            <w:tcW w:w="7020" w:type="dxa"/>
            <w:gridSpan w:val="6"/>
          </w:tcPr>
          <w:p w:rsidR="0094394A" w:rsidRDefault="0094394A">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bookmarkStart w:id="5" w:name="fornames1"/>
          <w:p w:rsidR="0094394A" w:rsidRDefault="0094394A">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tc>
      </w:tr>
      <w:tr w:rsidR="0094394A">
        <w:trPr>
          <w:cantSplit/>
          <w:trHeight w:val="209"/>
        </w:trPr>
        <w:tc>
          <w:tcPr>
            <w:tcW w:w="8460" w:type="dxa"/>
            <w:gridSpan w:val="7"/>
          </w:tcPr>
          <w:p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173E0E">
              <w:rPr>
                <w:rFonts w:ascii="Arial" w:hAnsi="Arial" w:cs="Arial"/>
                <w:b w:val="0"/>
                <w:bCs w:val="0"/>
                <w:sz w:val="22"/>
              </w:rPr>
            </w:r>
            <w:r w:rsidR="00173E0E">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173E0E">
              <w:rPr>
                <w:rFonts w:ascii="Arial" w:hAnsi="Arial" w:cs="Arial"/>
                <w:b w:val="0"/>
                <w:bCs w:val="0"/>
                <w:sz w:val="22"/>
              </w:rPr>
            </w:r>
            <w:r w:rsidR="00173E0E">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173E0E">
              <w:rPr>
                <w:rFonts w:ascii="Arial" w:hAnsi="Arial" w:cs="Arial"/>
                <w:b w:val="0"/>
                <w:bCs w:val="0"/>
                <w:sz w:val="22"/>
              </w:rPr>
            </w:r>
            <w:r w:rsidR="00173E0E">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173E0E">
              <w:rPr>
                <w:rFonts w:ascii="Arial" w:hAnsi="Arial" w:cs="Arial"/>
                <w:b w:val="0"/>
                <w:bCs w:val="0"/>
                <w:sz w:val="22"/>
              </w:rPr>
            </w:r>
            <w:r w:rsidR="00173E0E">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6" w:name="surname2"/>
        <w:tc>
          <w:tcPr>
            <w:tcW w:w="7020" w:type="dxa"/>
            <w:gridSpan w:val="6"/>
          </w:tcPr>
          <w:p w:rsidR="0094394A" w:rsidRDefault="0094394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bookmarkStart w:id="7" w:name="fornames2"/>
          <w:p w:rsidR="0094394A" w:rsidRDefault="0094394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A528AE">
        <w:trPr>
          <w:cantSplit/>
          <w:trHeight w:val="525"/>
        </w:trPr>
        <w:tc>
          <w:tcPr>
            <w:tcW w:w="1440" w:type="dxa"/>
          </w:tcPr>
          <w:p w:rsidR="00A528AE" w:rsidRDefault="00A528AE" w:rsidP="00C35A2B">
            <w:pPr>
              <w:spacing w:line="360" w:lineRule="auto"/>
              <w:rPr>
                <w:rFonts w:ascii="Arial" w:hAnsi="Arial" w:cs="Arial"/>
                <w:sz w:val="22"/>
              </w:rPr>
            </w:pPr>
            <w:r>
              <w:rPr>
                <w:rFonts w:ascii="Arial" w:hAnsi="Arial" w:cs="Arial"/>
                <w:sz w:val="22"/>
              </w:rPr>
              <w:t>Date of Birth</w:t>
            </w:r>
          </w:p>
          <w:p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rsidR="00A528AE" w:rsidRDefault="00A528AE"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A528AE" w:rsidRDefault="00A528AE">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528AE">
        <w:trPr>
          <w:cantSplit/>
          <w:trHeight w:val="198"/>
        </w:trPr>
        <w:tc>
          <w:tcPr>
            <w:tcW w:w="6855" w:type="dxa"/>
            <w:gridSpan w:val="5"/>
          </w:tcPr>
          <w:p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rsidR="00A528AE" w:rsidRDefault="00A528AE">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8" w:name="Check26"/>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8"/>
          </w:p>
        </w:tc>
        <w:tc>
          <w:tcPr>
            <w:tcW w:w="705"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rsidR="00A528AE" w:rsidRPr="00107946" w:rsidRDefault="00A528AE">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9" w:name="Check27"/>
            <w:r w:rsidRPr="00107946">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sidRPr="00107946">
              <w:rPr>
                <w:rFonts w:ascii="Arial" w:hAnsi="Arial" w:cs="Arial"/>
                <w:sz w:val="22"/>
                <w:szCs w:val="22"/>
              </w:rPr>
              <w:fldChar w:fldCharType="end"/>
            </w:r>
            <w:bookmarkEnd w:id="9"/>
          </w:p>
        </w:tc>
      </w:tr>
      <w:tr w:rsidR="00A528AE">
        <w:trPr>
          <w:cantSplit/>
          <w:trHeight w:val="19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10" w:name="address1"/>
      <w:tr w:rsidR="00A528AE">
        <w:trPr>
          <w:cantSplit/>
          <w:trHeight w:val="2463"/>
        </w:trPr>
        <w:tc>
          <w:tcPr>
            <w:tcW w:w="8460" w:type="dxa"/>
            <w:gridSpan w:val="7"/>
          </w:tcPr>
          <w:p w:rsidR="00A528AE" w:rsidRDefault="00A528AE">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r>
      <w:tr w:rsidR="00A528AE">
        <w:trPr>
          <w:cantSplit/>
          <w:trHeight w:val="765"/>
        </w:trPr>
        <w:tc>
          <w:tcPr>
            <w:tcW w:w="3975" w:type="dxa"/>
            <w:gridSpan w:val="4"/>
          </w:tcPr>
          <w:p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1" w:name="postTown1"/>
          <w:p w:rsidR="00A528AE" w:rsidRDefault="00A528AE">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c>
          <w:tcPr>
            <w:tcW w:w="4485" w:type="dxa"/>
            <w:gridSpan w:val="3"/>
          </w:tcPr>
          <w:p w:rsidR="00A528AE" w:rsidRPr="00107946" w:rsidRDefault="00A528AE">
            <w:pPr>
              <w:pStyle w:val="Heading1"/>
              <w:rPr>
                <w:rFonts w:ascii="Arial" w:hAnsi="Arial" w:cs="Arial"/>
                <w:sz w:val="22"/>
              </w:rPr>
            </w:pPr>
            <w:r w:rsidRPr="00107946">
              <w:rPr>
                <w:rFonts w:ascii="Arial" w:hAnsi="Arial" w:cs="Arial"/>
                <w:sz w:val="22"/>
              </w:rPr>
              <w:t>Post code</w:t>
            </w:r>
          </w:p>
          <w:bookmarkStart w:id="12" w:name="postCode1"/>
          <w:p w:rsidR="00A528AE" w:rsidRDefault="00A528AE">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tc>
      </w:tr>
      <w:tr w:rsidR="00A528AE">
        <w:trPr>
          <w:cantSplit/>
          <w:trHeight w:val="15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3" w:name="telNo_Day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3"/>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4" w:name="telNo_Ev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4"/>
          </w:p>
        </w:tc>
      </w:tr>
      <w:tr w:rsidR="00A528AE">
        <w:trPr>
          <w:cantSplit/>
          <w:trHeight w:val="125"/>
        </w:trPr>
        <w:tc>
          <w:tcPr>
            <w:tcW w:w="1806" w:type="dxa"/>
            <w:gridSpan w:val="3"/>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5" w:name="telNo_Mobil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5"/>
          </w:p>
        </w:tc>
      </w:tr>
      <w:tr w:rsidR="00A528AE">
        <w:trPr>
          <w:cantSplit/>
          <w:trHeight w:val="158"/>
        </w:trPr>
        <w:tc>
          <w:tcPr>
            <w:tcW w:w="1800" w:type="dxa"/>
            <w:gridSpan w:val="2"/>
          </w:tcPr>
          <w:p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6" w:name="fax1"/>
        <w:tc>
          <w:tcPr>
            <w:tcW w:w="6660" w:type="dxa"/>
            <w:gridSpan w:val="5"/>
          </w:tcPr>
          <w:p w:rsidR="00A528AE" w:rsidRPr="00107946" w:rsidRDefault="00A528AE">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
          </w:p>
        </w:tc>
      </w:tr>
      <w:tr w:rsidR="00A528AE">
        <w:trPr>
          <w:cantSplit/>
          <w:trHeight w:val="158"/>
        </w:trPr>
        <w:tc>
          <w:tcPr>
            <w:tcW w:w="8460" w:type="dxa"/>
            <w:gridSpan w:val="7"/>
          </w:tcPr>
          <w:p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7" w:name="email1"/>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7"/>
          </w:p>
        </w:tc>
      </w:tr>
    </w:tbl>
    <w:p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trPr>
          <w:trHeight w:val="2745"/>
        </w:trPr>
        <w:tc>
          <w:tcPr>
            <w:tcW w:w="8460" w:type="dxa"/>
            <w:gridSpan w:val="3"/>
          </w:tcPr>
          <w:p w:rsidR="0094394A" w:rsidRPr="00107946" w:rsidRDefault="0094394A">
            <w:pPr>
              <w:pStyle w:val="Heading9"/>
              <w:spacing w:after="120"/>
              <w:rPr>
                <w:rFonts w:ascii="Arial" w:hAnsi="Arial" w:cs="Arial"/>
                <w:sz w:val="22"/>
              </w:rPr>
            </w:pPr>
            <w:r w:rsidRPr="00107946">
              <w:rPr>
                <w:rFonts w:ascii="Arial" w:hAnsi="Arial" w:cs="Arial"/>
                <w:sz w:val="22"/>
              </w:rPr>
              <w:lastRenderedPageBreak/>
              <w:t>Address for correspondence associated with this application (if different to the address above)</w:t>
            </w:r>
          </w:p>
          <w:bookmarkStart w:id="18" w:name="address_corresp"/>
          <w:p w:rsidR="0094394A" w:rsidRDefault="0094394A">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r w:rsidR="0094394A">
        <w:trPr>
          <w:trHeight w:val="460"/>
        </w:trPr>
        <w:tc>
          <w:tcPr>
            <w:tcW w:w="4748" w:type="dxa"/>
            <w:gridSpan w:val="2"/>
          </w:tcPr>
          <w:p w:rsidR="0094394A" w:rsidRDefault="0094394A">
            <w:pPr>
              <w:rPr>
                <w:rFonts w:ascii="Arial" w:hAnsi="Arial" w:cs="Arial"/>
                <w:b/>
                <w:bCs/>
                <w:sz w:val="22"/>
              </w:rPr>
            </w:pPr>
            <w:r>
              <w:rPr>
                <w:rFonts w:ascii="Arial" w:hAnsi="Arial" w:cs="Arial"/>
                <w:b/>
                <w:bCs/>
                <w:sz w:val="22"/>
              </w:rPr>
              <w:t>Post town</w:t>
            </w:r>
          </w:p>
          <w:bookmarkStart w:id="19" w:name="postTown2"/>
          <w:p w:rsidR="0094394A" w:rsidRDefault="0094394A">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3712" w:type="dxa"/>
          </w:tcPr>
          <w:p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20" w:name="postCode2"/>
          <w:p w:rsidR="0094394A" w:rsidRDefault="0094394A">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94394A">
        <w:trPr>
          <w:cantSplit/>
          <w:trHeight w:val="158"/>
        </w:trPr>
        <w:tc>
          <w:tcPr>
            <w:tcW w:w="8460" w:type="dxa"/>
            <w:gridSpan w:val="3"/>
          </w:tcPr>
          <w:p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1" w:name="telNo_Day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1"/>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2" w:name="telNo_Ev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2"/>
          </w:p>
        </w:tc>
      </w:tr>
      <w:tr w:rsidR="0094394A">
        <w:trPr>
          <w:cantSplit/>
          <w:trHeight w:val="125"/>
        </w:trPr>
        <w:tc>
          <w:tcPr>
            <w:tcW w:w="1806" w:type="dxa"/>
          </w:tcPr>
          <w:p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3" w:name="telNo_Mobil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3"/>
          </w:p>
        </w:tc>
      </w:tr>
      <w:tr w:rsidR="0094394A">
        <w:trPr>
          <w:cantSplit/>
          <w:trHeight w:val="460"/>
        </w:trPr>
        <w:tc>
          <w:tcPr>
            <w:tcW w:w="8460" w:type="dxa"/>
            <w:gridSpan w:val="3"/>
          </w:tcPr>
          <w:p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4" w:name="email2"/>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4"/>
          </w:p>
        </w:tc>
      </w:tr>
    </w:tbl>
    <w:p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trPr>
          <w:cantSplit/>
          <w:trHeight w:val="225"/>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trPr>
          <w:cantSplit/>
          <w:trHeight w:val="271"/>
        </w:trPr>
        <w:tc>
          <w:tcPr>
            <w:tcW w:w="8460" w:type="dxa"/>
            <w:gridSpan w:val="4"/>
          </w:tcPr>
          <w:p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trPr>
          <w:cantSplit/>
          <w:trHeight w:val="215"/>
        </w:trPr>
        <w:tc>
          <w:tcPr>
            <w:tcW w:w="7797" w:type="dxa"/>
            <w:gridSpan w:val="3"/>
          </w:tcPr>
          <w:p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5" w:name="Check11"/>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25"/>
          </w:p>
        </w:tc>
      </w:tr>
      <w:tr w:rsidR="0094394A">
        <w:trPr>
          <w:cantSplit/>
          <w:trHeight w:val="102"/>
        </w:trPr>
        <w:tc>
          <w:tcPr>
            <w:tcW w:w="7797" w:type="dxa"/>
            <w:gridSpan w:val="3"/>
            <w:tcBorders>
              <w:bottom w:val="single" w:sz="4" w:space="0" w:color="auto"/>
            </w:tcBorders>
          </w:tcPr>
          <w:p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6" w:name="Check12"/>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26"/>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7" w:name="Check13"/>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27"/>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8" w:name="Check14"/>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28"/>
          </w:p>
        </w:tc>
      </w:tr>
      <w:tr w:rsidR="0094394A">
        <w:trPr>
          <w:trHeight w:val="613"/>
        </w:trPr>
        <w:tc>
          <w:tcPr>
            <w:tcW w:w="8460" w:type="dxa"/>
            <w:gridSpan w:val="4"/>
          </w:tcPr>
          <w:p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9" w:name="qual_details"/>
      <w:tr w:rsidR="0094394A">
        <w:trPr>
          <w:trHeight w:val="2750"/>
        </w:trPr>
        <w:tc>
          <w:tcPr>
            <w:tcW w:w="8460" w:type="dxa"/>
            <w:gridSpan w:val="4"/>
            <w:tcBorders>
              <w:bottom w:val="single" w:sz="4" w:space="0" w:color="auto"/>
            </w:tcBorders>
          </w:tcPr>
          <w:p w:rsidR="0094394A" w:rsidRPr="00107946" w:rsidRDefault="0094394A">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sz w:val="22"/>
                <w:szCs w:val="22"/>
              </w:rPr>
              <w:fldChar w:fldCharType="end"/>
            </w:r>
            <w:bookmarkEnd w:id="29"/>
          </w:p>
        </w:tc>
      </w:tr>
      <w:tr w:rsidR="0094394A">
        <w:trPr>
          <w:trHeight w:val="284"/>
        </w:trPr>
        <w:tc>
          <w:tcPr>
            <w:tcW w:w="8460" w:type="dxa"/>
            <w:gridSpan w:val="4"/>
            <w:tcBorders>
              <w:left w:val="nil"/>
              <w:right w:val="nil"/>
            </w:tcBorders>
          </w:tcPr>
          <w:p w:rsidR="0094394A" w:rsidRPr="00107946" w:rsidRDefault="0094394A">
            <w:pPr>
              <w:pStyle w:val="BodyText"/>
              <w:rPr>
                <w:rFonts w:ascii="Arial" w:hAnsi="Arial" w:cs="Arial"/>
                <w:sz w:val="22"/>
                <w:szCs w:val="22"/>
              </w:rPr>
            </w:pPr>
          </w:p>
        </w:tc>
      </w:tr>
      <w:tr w:rsidR="0094394A">
        <w:trPr>
          <w:cantSplit/>
          <w:trHeight w:val="277"/>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trPr>
          <w:cantSplit/>
          <w:trHeight w:val="178"/>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hold a personal licence?</w:t>
            </w:r>
          </w:p>
          <w:p w:rsidR="0094394A" w:rsidRDefault="0094394A">
            <w:pPr>
              <w:rPr>
                <w:rFonts w:ascii="Arial" w:hAnsi="Arial" w:cs="Arial"/>
                <w:sz w:val="22"/>
                <w:szCs w:val="22"/>
              </w:rPr>
            </w:pP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30" w:name="Check15"/>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30"/>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1" w:name="Check16"/>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31"/>
          </w:p>
        </w:tc>
      </w:tr>
      <w:tr w:rsidR="0094394A">
        <w:trPr>
          <w:cantSplit/>
          <w:trHeight w:val="322"/>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2" w:name="Check17"/>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32"/>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3" w:name="Check18"/>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33"/>
          </w:p>
        </w:tc>
      </w:tr>
      <w:tr w:rsidR="0094394A">
        <w:trPr>
          <w:cantSplit/>
          <w:trHeight w:val="76"/>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lastRenderedPageBreak/>
              <w:t>Has any personal licence held by you been forfeited in the last 5 years?</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4" w:name="Check19"/>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34"/>
            <w:r>
              <w:rPr>
                <w:rFonts w:ascii="Arial" w:hAnsi="Arial" w:cs="Arial"/>
                <w:sz w:val="22"/>
                <w:szCs w:val="22"/>
              </w:rPr>
              <w:t xml:space="preserve"> </w:t>
            </w:r>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5" w:name="Check20"/>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35"/>
          </w:p>
        </w:tc>
      </w:tr>
      <w:tr w:rsidR="0094394A">
        <w:trPr>
          <w:cantSplit/>
          <w:trHeight w:val="687"/>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6"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7"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8" w:name="issue_date"/>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r w:rsidR="0094394A">
        <w:trPr>
          <w:cantSplit/>
          <w:trHeight w:val="698"/>
        </w:trPr>
        <w:tc>
          <w:tcPr>
            <w:tcW w:w="2160" w:type="dxa"/>
            <w:tcBorders>
              <w:bottom w:val="single" w:sz="4" w:space="0" w:color="auto"/>
            </w:tcBorders>
          </w:tcPr>
          <w:p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9" w:name="further_details"/>
        <w:tc>
          <w:tcPr>
            <w:tcW w:w="6300" w:type="dxa"/>
            <w:gridSpan w:val="3"/>
            <w:tcBorders>
              <w:bottom w:val="single" w:sz="4" w:space="0" w:color="auto"/>
            </w:tcBorders>
          </w:tcPr>
          <w:p w:rsidR="0094394A" w:rsidRDefault="0094394A">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tc>
      </w:tr>
    </w:tbl>
    <w:p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trPr>
          <w:cantSplit/>
          <w:trHeight w:val="300"/>
        </w:trPr>
        <w:tc>
          <w:tcPr>
            <w:tcW w:w="8445" w:type="dxa"/>
            <w:gridSpan w:val="2"/>
            <w:shd w:val="clear" w:color="auto" w:fill="B3B3B3"/>
          </w:tcPr>
          <w:p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trPr>
          <w:cantSplit/>
          <w:trHeight w:val="210"/>
        </w:trPr>
        <w:tc>
          <w:tcPr>
            <w:tcW w:w="8445" w:type="dxa"/>
            <w:gridSpan w:val="2"/>
            <w:shd w:val="clear" w:color="auto" w:fill="B3B3B3"/>
          </w:tcPr>
          <w:p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trPr>
          <w:cantSplit/>
          <w:trHeight w:val="853"/>
        </w:trPr>
        <w:tc>
          <w:tcPr>
            <w:tcW w:w="7920" w:type="dxa"/>
            <w:vMerge w:val="restart"/>
          </w:tcPr>
          <w:p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3) </w:t>
            </w:r>
          </w:p>
          <w:p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(see note 2)</w:t>
            </w:r>
          </w:p>
          <w:p w:rsidR="0094394A" w:rsidRDefault="0094394A">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94394A" w:rsidRDefault="0094394A">
            <w:pPr>
              <w:rPr>
                <w:rFonts w:ascii="Arial" w:hAnsi="Arial" w:cs="Arial"/>
                <w:sz w:val="22"/>
                <w:szCs w:val="22"/>
              </w:rPr>
            </w:pPr>
          </w:p>
          <w:p w:rsidR="0094394A" w:rsidRDefault="0094394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40" w:name="Check21"/>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40"/>
          </w:p>
          <w:p w:rsidR="0094394A" w:rsidRDefault="0094394A">
            <w:pPr>
              <w:rPr>
                <w:rFonts w:ascii="Arial" w:hAnsi="Arial" w:cs="Arial"/>
                <w:sz w:val="22"/>
                <w:szCs w:val="22"/>
              </w:rPr>
            </w:pPr>
          </w:p>
        </w:tc>
      </w:tr>
      <w:tr w:rsidR="0094394A">
        <w:trPr>
          <w:cantSplit/>
          <w:trHeight w:val="46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1" w:name="Check22"/>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41"/>
          </w:p>
          <w:p w:rsidR="0094394A" w:rsidRDefault="0094394A">
            <w:pPr>
              <w:rPr>
                <w:rFonts w:ascii="Arial" w:hAnsi="Arial" w:cs="Arial"/>
                <w:sz w:val="22"/>
                <w:szCs w:val="22"/>
              </w:rPr>
            </w:pPr>
          </w:p>
        </w:tc>
      </w:tr>
      <w:tr w:rsidR="0094394A">
        <w:trPr>
          <w:cantSplit/>
          <w:trHeight w:val="74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2" w:name="Check23"/>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42"/>
          </w:p>
          <w:p w:rsidR="0094394A" w:rsidRDefault="0094394A">
            <w:pPr>
              <w:rPr>
                <w:rFonts w:ascii="Arial" w:hAnsi="Arial" w:cs="Arial"/>
                <w:sz w:val="22"/>
                <w:szCs w:val="22"/>
              </w:rPr>
            </w:pPr>
          </w:p>
          <w:p w:rsidR="0094394A" w:rsidRDefault="0094394A">
            <w:pPr>
              <w:rPr>
                <w:rFonts w:ascii="Arial" w:hAnsi="Arial" w:cs="Arial"/>
                <w:sz w:val="22"/>
                <w:szCs w:val="22"/>
              </w:rPr>
            </w:pPr>
          </w:p>
        </w:tc>
      </w:tr>
      <w:tr w:rsidR="0094394A">
        <w:trPr>
          <w:cantSplit/>
          <w:trHeight w:val="240"/>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3" w:name="Check24"/>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43"/>
          </w:p>
          <w:p w:rsidR="0094394A" w:rsidRDefault="0094394A">
            <w:pPr>
              <w:rPr>
                <w:rFonts w:ascii="Arial" w:hAnsi="Arial" w:cs="Arial"/>
                <w:sz w:val="22"/>
                <w:szCs w:val="22"/>
              </w:rPr>
            </w:pPr>
          </w:p>
        </w:tc>
      </w:tr>
      <w:tr w:rsidR="0094394A">
        <w:trPr>
          <w:cantSplit/>
          <w:trHeight w:val="255"/>
        </w:trPr>
        <w:tc>
          <w:tcPr>
            <w:tcW w:w="7920" w:type="dxa"/>
            <w:vMerge/>
            <w:tcBorders>
              <w:bottom w:val="single" w:sz="4" w:space="0" w:color="auto"/>
            </w:tcBorders>
          </w:tcPr>
          <w:p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rsidR="0094394A" w:rsidRDefault="0094394A">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4" w:name="Check25"/>
            <w:r>
              <w:rPr>
                <w:rFonts w:ascii="Arial" w:hAnsi="Arial" w:cs="Arial"/>
                <w:sz w:val="22"/>
                <w:szCs w:val="22"/>
              </w:rPr>
              <w:instrText xml:space="preserve"> FORMCHECKBOX </w:instrText>
            </w:r>
            <w:r w:rsidR="00173E0E">
              <w:rPr>
                <w:rFonts w:ascii="Arial" w:hAnsi="Arial" w:cs="Arial"/>
                <w:sz w:val="22"/>
                <w:szCs w:val="22"/>
              </w:rPr>
            </w:r>
            <w:r w:rsidR="00173E0E">
              <w:rPr>
                <w:rFonts w:ascii="Arial" w:hAnsi="Arial" w:cs="Arial"/>
                <w:sz w:val="22"/>
                <w:szCs w:val="22"/>
              </w:rPr>
              <w:fldChar w:fldCharType="separate"/>
            </w:r>
            <w:r>
              <w:rPr>
                <w:rFonts w:ascii="Arial" w:hAnsi="Arial" w:cs="Arial"/>
                <w:sz w:val="22"/>
                <w:szCs w:val="22"/>
              </w:rPr>
              <w:fldChar w:fldCharType="end"/>
            </w:r>
            <w:bookmarkEnd w:id="44"/>
          </w:p>
        </w:tc>
      </w:tr>
    </w:tbl>
    <w:p w:rsidR="0094394A" w:rsidRDefault="0094394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trPr>
          <w:cantSplit/>
          <w:trHeight w:val="300"/>
        </w:trPr>
        <w:tc>
          <w:tcPr>
            <w:tcW w:w="8445"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5. Declaration</w:t>
            </w:r>
          </w:p>
        </w:tc>
      </w:tr>
      <w:tr w:rsidR="0094394A">
        <w:trPr>
          <w:cantSplit/>
          <w:trHeight w:val="1800"/>
        </w:trPr>
        <w:tc>
          <w:tcPr>
            <w:tcW w:w="8445" w:type="dxa"/>
            <w:gridSpan w:val="4"/>
          </w:tcPr>
          <w:p w:rsidR="0094394A" w:rsidRDefault="0094394A">
            <w:pPr>
              <w:rPr>
                <w:rFonts w:ascii="Arial" w:hAnsi="Arial" w:cs="Arial"/>
                <w:b/>
                <w:bCs/>
                <w:sz w:val="22"/>
                <w:szCs w:val="22"/>
              </w:rPr>
            </w:pPr>
          </w:p>
          <w:p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pPr>
              <w:rPr>
                <w:rFonts w:ascii="Arial" w:hAnsi="Arial" w:cs="Arial"/>
                <w:b/>
                <w:bCs/>
                <w:sz w:val="22"/>
                <w:szCs w:val="22"/>
              </w:rPr>
            </w:pPr>
          </w:p>
          <w:p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C37A16" w:rsidRDefault="00C37A16">
            <w:pPr>
              <w:rPr>
                <w:rFonts w:ascii="Arial" w:hAnsi="Arial" w:cs="Arial"/>
                <w:b/>
                <w:bCs/>
                <w:sz w:val="22"/>
                <w:szCs w:val="22"/>
              </w:rPr>
            </w:pPr>
          </w:p>
          <w:p w:rsidR="0094394A" w:rsidRDefault="0094394A">
            <w:pPr>
              <w:rPr>
                <w:rFonts w:ascii="Arial" w:hAnsi="Arial" w:cs="Arial"/>
                <w:sz w:val="22"/>
                <w:szCs w:val="22"/>
              </w:rPr>
            </w:pPr>
          </w:p>
          <w:p w:rsidR="0094394A" w:rsidRDefault="0094394A" w:rsidP="00296469">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rsidR="00897896" w:rsidRDefault="00897896" w:rsidP="00296469">
            <w:pPr>
              <w:rPr>
                <w:rFonts w:ascii="Arial" w:hAnsi="Arial" w:cs="Arial"/>
                <w:sz w:val="22"/>
                <w:szCs w:val="22"/>
              </w:rPr>
            </w:pPr>
          </w:p>
          <w:p w:rsidR="00897896" w:rsidRDefault="00897896" w:rsidP="00296469">
            <w:pPr>
              <w:rPr>
                <w:rFonts w:ascii="Arial" w:hAnsi="Arial" w:cs="Arial"/>
                <w:b/>
                <w:bCs/>
                <w:sz w:val="22"/>
                <w:szCs w:val="22"/>
              </w:rPr>
            </w:pPr>
          </w:p>
        </w:tc>
      </w:tr>
      <w:tr w:rsidR="0094394A">
        <w:trPr>
          <w:cantSplit/>
          <w:trHeight w:val="405"/>
        </w:trPr>
        <w:tc>
          <w:tcPr>
            <w:tcW w:w="1297" w:type="dxa"/>
          </w:tcPr>
          <w:p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rsidR="0094394A" w:rsidRDefault="0094394A">
            <w:pPr>
              <w:rPr>
                <w:rFonts w:ascii="Arial" w:hAnsi="Arial" w:cs="Arial"/>
                <w:sz w:val="22"/>
                <w:szCs w:val="22"/>
              </w:rPr>
            </w:pPr>
          </w:p>
          <w:p w:rsidR="0094394A" w:rsidRDefault="0094394A">
            <w:pPr>
              <w:rPr>
                <w:rFonts w:ascii="Arial" w:hAnsi="Arial" w:cs="Arial"/>
                <w:sz w:val="22"/>
                <w:szCs w:val="22"/>
              </w:rPr>
            </w:pPr>
          </w:p>
          <w:p w:rsidR="0094394A" w:rsidRDefault="0094394A">
            <w:pPr>
              <w:rPr>
                <w:rFonts w:ascii="Arial" w:hAnsi="Arial" w:cs="Arial"/>
                <w:sz w:val="22"/>
                <w:szCs w:val="22"/>
              </w:rPr>
            </w:pPr>
          </w:p>
        </w:tc>
        <w:tc>
          <w:tcPr>
            <w:tcW w:w="755" w:type="dxa"/>
          </w:tcPr>
          <w:p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rsidR="0094394A" w:rsidRDefault="0094394A">
            <w:pPr>
              <w:rPr>
                <w:rFonts w:ascii="Arial" w:hAnsi="Arial" w:cs="Arial"/>
                <w:sz w:val="22"/>
                <w:szCs w:val="22"/>
              </w:rPr>
            </w:pPr>
          </w:p>
          <w:bookmarkStart w:id="45" w:name="sig_date"/>
          <w:p w:rsidR="0094394A" w:rsidRDefault="0094394A">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p w:rsidR="0094394A" w:rsidRDefault="0094394A">
            <w:pPr>
              <w:rPr>
                <w:rFonts w:ascii="Arial" w:hAnsi="Arial" w:cs="Arial"/>
                <w:sz w:val="22"/>
                <w:szCs w:val="22"/>
              </w:rPr>
            </w:pPr>
          </w:p>
        </w:tc>
      </w:tr>
    </w:tbl>
    <w:p w:rsidR="0094394A" w:rsidRDefault="0094394A">
      <w:pPr>
        <w:rPr>
          <w:b/>
          <w:bCs/>
        </w:rPr>
      </w:pPr>
    </w:p>
    <w:p w:rsidR="0094394A" w:rsidRPr="00DF32E4" w:rsidRDefault="0094394A">
      <w:pPr>
        <w:rPr>
          <w:rFonts w:ascii="Times New Roman" w:hAnsi="Times New Roman"/>
          <w:b/>
          <w:bCs/>
          <w:sz w:val="21"/>
          <w:szCs w:val="21"/>
        </w:rPr>
      </w:pPr>
      <w:r w:rsidRPr="00DF32E4">
        <w:rPr>
          <w:rFonts w:ascii="Times New Roman" w:hAnsi="Times New Roman"/>
          <w:b/>
          <w:bCs/>
          <w:sz w:val="21"/>
          <w:szCs w:val="21"/>
        </w:rPr>
        <w:t>NOTES</w:t>
      </w:r>
    </w:p>
    <w:p w:rsidR="0094394A" w:rsidRPr="00DF32E4" w:rsidRDefault="0094394A">
      <w:pPr>
        <w:rPr>
          <w:rFonts w:ascii="Times New Roman" w:hAnsi="Times New Roman"/>
          <w:sz w:val="21"/>
          <w:szCs w:val="21"/>
        </w:rPr>
      </w:pP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or from your local licensing authority. </w:t>
      </w:r>
    </w:p>
    <w:p w:rsidR="0094394A" w:rsidRDefault="0094394A">
      <w:pPr>
        <w:rPr>
          <w:rFonts w:ascii="Arial" w:hAnsi="Arial" w:cs="Arial"/>
          <w:sz w:val="22"/>
          <w:szCs w:val="22"/>
        </w:rPr>
      </w:pPr>
    </w:p>
    <w:p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rsidR="00254618" w:rsidRPr="0049042B" w:rsidRDefault="00254618">
      <w:pPr>
        <w:rPr>
          <w:rFonts w:ascii="Times New Roman" w:hAnsi="Times New Roman"/>
          <w:sz w:val="21"/>
          <w:szCs w:val="21"/>
          <w:lang w:val="en-US"/>
        </w:rPr>
      </w:pPr>
    </w:p>
    <w:p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Right to work/immigration status:</w:t>
      </w:r>
    </w:p>
    <w:p w:rsidR="00254618" w:rsidRPr="0049042B" w:rsidRDefault="00254618" w:rsidP="00254618">
      <w:pPr>
        <w:rPr>
          <w:rFonts w:ascii="Times New Roman" w:hAnsi="Times New Roman"/>
          <w:sz w:val="21"/>
          <w:szCs w:val="21"/>
          <w:lang w:val="en-US"/>
        </w:rPr>
      </w:pP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r w:rsidRPr="0049042B">
        <w:rPr>
          <w:rFonts w:ascii="Times New Roman" w:hAnsi="Times New Roman"/>
          <w:sz w:val="21"/>
          <w:szCs w:val="21"/>
          <w:lang w:val="en-US"/>
        </w:rPr>
        <w:t xml:space="preserve">licence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is subject to a condition preventing him or her from doing work relating to the carrying on of a licensable activity. </w:t>
      </w: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r w:rsidRPr="0049042B">
        <w:rPr>
          <w:rFonts w:ascii="Times New Roman" w:hAnsi="Times New Roman"/>
          <w:sz w:val="21"/>
          <w:szCs w:val="21"/>
          <w:lang w:val="en-US"/>
        </w:rPr>
        <w:t xml:space="preserve">licence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rsidR="005032DF" w:rsidRPr="0049042B" w:rsidRDefault="005032DF" w:rsidP="005032DF">
      <w:pPr>
        <w:rPr>
          <w:rFonts w:ascii="Times New Roman" w:hAnsi="Times New Roman"/>
          <w:sz w:val="21"/>
          <w:szCs w:val="21"/>
          <w:lang w:val="en-US"/>
        </w:rPr>
      </w:pPr>
    </w:p>
    <w:p w:rsidR="005032DF" w:rsidRPr="0049042B"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5032DF" w:rsidRPr="00591854" w:rsidRDefault="005032DF" w:rsidP="005032DF">
      <w:pPr>
        <w:rPr>
          <w:b/>
          <w:sz w:val="21"/>
          <w:szCs w:val="21"/>
        </w:rPr>
      </w:pPr>
    </w:p>
    <w:p w:rsidR="0049042B" w:rsidRPr="0049042B" w:rsidRDefault="0049042B" w:rsidP="0049042B">
      <w:pPr>
        <w:rPr>
          <w:rFonts w:ascii="Arial" w:hAnsi="Arial" w:cs="Arial"/>
          <w:b/>
          <w:sz w:val="21"/>
          <w:szCs w:val="21"/>
        </w:rPr>
      </w:pPr>
      <w:r w:rsidRPr="0049042B">
        <w:rPr>
          <w:rFonts w:ascii="Arial" w:hAnsi="Arial" w:cs="Arial"/>
          <w:b/>
          <w:sz w:val="21"/>
          <w:szCs w:val="21"/>
        </w:rPr>
        <w:t>Documents which demonstrate entitlement to work in the UK</w:t>
      </w:r>
    </w:p>
    <w:p w:rsidR="005032DF" w:rsidRPr="00591854" w:rsidRDefault="005032DF" w:rsidP="005032DF">
      <w:pPr>
        <w:rPr>
          <w:b/>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5032DF" w:rsidRPr="00591854" w:rsidRDefault="005032DF" w:rsidP="005032DF">
      <w:pPr>
        <w:pStyle w:val="ListParagraph"/>
        <w:rPr>
          <w:rFonts w:ascii="Times New Roman" w:hAnsi="Times New Roman"/>
          <w:spacing w:val="-1"/>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spacing w:after="200" w:line="276" w:lineRule="auto"/>
        <w:contextualSpacing/>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005032DF" w:rsidRPr="00E735C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5032D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661845" w:rsidRDefault="005032DF" w:rsidP="005032DF">
      <w:pPr>
        <w:pStyle w:val="ListParagraph"/>
        <w:spacing w:after="200" w:line="276" w:lineRule="auto"/>
        <w:contextualSpacing/>
        <w:rPr>
          <w:rFonts w:ascii="Times New Roman" w:hAnsi="Times New Roman"/>
          <w:sz w:val="21"/>
          <w:szCs w:val="21"/>
        </w:rPr>
      </w:pP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00DF32E4" w:rsidRP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w:t>
      </w:r>
      <w:r w:rsidRPr="00661845">
        <w:rPr>
          <w:rFonts w:ascii="Times New Roman" w:hAnsi="Times New Roman"/>
          <w:spacing w:val="1"/>
          <w:sz w:val="21"/>
          <w:szCs w:val="21"/>
        </w:rPr>
        <w:tab/>
        <w:t>working e.g. employment contract, wage slips, letter from the employer,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rsidR="005032DF" w:rsidRPr="00661845" w:rsidRDefault="005032DF" w:rsidP="005032DF">
      <w:pPr>
        <w:rPr>
          <w:spacing w:val="1"/>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Pr="005032DF" w:rsidRDefault="005032DF" w:rsidP="005032DF">
      <w:pPr>
        <w:pStyle w:val="linespace"/>
        <w:rPr>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rsidR="005032DF" w:rsidRPr="005032DF" w:rsidRDefault="005032DF" w:rsidP="005032DF">
      <w:pPr>
        <w:rPr>
          <w:rFonts w:ascii="Times New Roman" w:hAnsi="Times New Roman"/>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 any page containing the holder’s personal details including nationality;</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(ii) any page containing the holder’s photograph;</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(iii) any page containing the holder’s signature;</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(iv) any page containing the date of expiry; and</w:t>
      </w:r>
    </w:p>
    <w:p w:rsidR="005032DF" w:rsidRPr="005032DF" w:rsidRDefault="005032DF" w:rsidP="005032DF">
      <w:pPr>
        <w:rPr>
          <w:rFonts w:ascii="Times New Roman" w:hAnsi="Times New Roman"/>
          <w:b/>
          <w:sz w:val="21"/>
          <w:szCs w:val="21"/>
        </w:rPr>
      </w:pPr>
      <w:r w:rsidRPr="005032DF">
        <w:rPr>
          <w:rFonts w:ascii="Times New Roman" w:hAnsi="Times New Roman"/>
          <w:sz w:val="21"/>
          <w:szCs w:val="21"/>
        </w:rPr>
        <w:t xml:space="preserve">(v) any page containing information indicating the holder has permission to enter or remain in the UK and is </w:t>
      </w:r>
    </w:p>
    <w:p w:rsidR="005032DF" w:rsidRP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permitted to work.</w:t>
      </w:r>
    </w:p>
    <w:p w:rsid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rsidR="005032DF" w:rsidRDefault="005032DF" w:rsidP="005032DF">
      <w:pPr>
        <w:pStyle w:val="ListParagraph"/>
        <w:ind w:left="0"/>
        <w:contextualSpacing/>
        <w:rPr>
          <w:rFonts w:ascii="Times New Roman" w:hAnsi="Times New Roman"/>
          <w:sz w:val="21"/>
          <w:szCs w:val="21"/>
        </w:rPr>
      </w:pPr>
    </w:p>
    <w:p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254618" w:rsidRDefault="00254618">
      <w:pPr>
        <w:rPr>
          <w:rFonts w:ascii="Arial" w:hAnsi="Arial" w:cs="Arial"/>
          <w:sz w:val="22"/>
          <w:szCs w:val="22"/>
        </w:rPr>
      </w:pPr>
    </w:p>
    <w:sectPr w:rsidR="00254618">
      <w:headerReference w:type="default" r:id="rId9"/>
      <w:footerReference w:type="even" r:id="rId10"/>
      <w:footerReference w:type="default" r:id="rId11"/>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25" w:rsidRDefault="003F7225">
      <w:r>
        <w:separator/>
      </w:r>
    </w:p>
  </w:endnote>
  <w:endnote w:type="continuationSeparator" w:id="0">
    <w:p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042B" w:rsidRDefault="00490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E0E">
      <w:rPr>
        <w:rStyle w:val="PageNumber"/>
        <w:noProof/>
      </w:rPr>
      <w:t>2</w:t>
    </w:r>
    <w:r>
      <w:rPr>
        <w:rStyle w:val="PageNumber"/>
      </w:rPr>
      <w:fldChar w:fldCharType="end"/>
    </w:r>
  </w:p>
  <w:p w:rsidR="0049042B" w:rsidRDefault="00490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25" w:rsidRDefault="003F7225">
      <w:r>
        <w:separator/>
      </w:r>
    </w:p>
  </w:footnote>
  <w:footnote w:type="continuationSeparator" w:id="0">
    <w:p w:rsidR="003F7225" w:rsidRDefault="003F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49042B">
    <w:pPr>
      <w:pStyle w:val="Header"/>
      <w:rPr>
        <w:sz w:val="22"/>
      </w:rPr>
    </w:pPr>
  </w:p>
  <w:p w:rsidR="0049042B" w:rsidRDefault="0049042B">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2">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6">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6"/>
  </w:num>
  <w:num w:numId="3">
    <w:abstractNumId w:val="14"/>
  </w:num>
  <w:num w:numId="4">
    <w:abstractNumId w:val="21"/>
  </w:num>
  <w:num w:numId="5">
    <w:abstractNumId w:val="30"/>
  </w:num>
  <w:num w:numId="6">
    <w:abstractNumId w:val="25"/>
  </w:num>
  <w:num w:numId="7">
    <w:abstractNumId w:val="34"/>
  </w:num>
  <w:num w:numId="8">
    <w:abstractNumId w:val="20"/>
  </w:num>
  <w:num w:numId="9">
    <w:abstractNumId w:val="33"/>
  </w:num>
  <w:num w:numId="10">
    <w:abstractNumId w:val="31"/>
  </w:num>
  <w:num w:numId="11">
    <w:abstractNumId w:val="16"/>
  </w:num>
  <w:num w:numId="12">
    <w:abstractNumId w:val="19"/>
  </w:num>
  <w:num w:numId="13">
    <w:abstractNumId w:val="17"/>
  </w:num>
  <w:num w:numId="14">
    <w:abstractNumId w:val="1"/>
  </w:num>
  <w:num w:numId="15">
    <w:abstractNumId w:val="35"/>
  </w:num>
  <w:num w:numId="16">
    <w:abstractNumId w:val="42"/>
  </w:num>
  <w:num w:numId="17">
    <w:abstractNumId w:val="22"/>
  </w:num>
  <w:num w:numId="18">
    <w:abstractNumId w:val="39"/>
  </w:num>
  <w:num w:numId="19">
    <w:abstractNumId w:val="6"/>
  </w:num>
  <w:num w:numId="20">
    <w:abstractNumId w:val="27"/>
  </w:num>
  <w:num w:numId="21">
    <w:abstractNumId w:val="36"/>
  </w:num>
  <w:num w:numId="22">
    <w:abstractNumId w:val="29"/>
  </w:num>
  <w:num w:numId="23">
    <w:abstractNumId w:val="12"/>
  </w:num>
  <w:num w:numId="24">
    <w:abstractNumId w:val="11"/>
  </w:num>
  <w:num w:numId="25">
    <w:abstractNumId w:val="38"/>
  </w:num>
  <w:num w:numId="26">
    <w:abstractNumId w:val="7"/>
  </w:num>
  <w:num w:numId="27">
    <w:abstractNumId w:val="26"/>
  </w:num>
  <w:num w:numId="28">
    <w:abstractNumId w:val="37"/>
  </w:num>
  <w:num w:numId="29">
    <w:abstractNumId w:val="2"/>
  </w:num>
  <w:num w:numId="30">
    <w:abstractNumId w:val="28"/>
  </w:num>
  <w:num w:numId="31">
    <w:abstractNumId w:val="8"/>
  </w:num>
  <w:num w:numId="32">
    <w:abstractNumId w:val="4"/>
  </w:num>
  <w:num w:numId="33">
    <w:abstractNumId w:val="24"/>
  </w:num>
  <w:num w:numId="34">
    <w:abstractNumId w:val="18"/>
  </w:num>
  <w:num w:numId="35">
    <w:abstractNumId w:val="32"/>
  </w:num>
  <w:num w:numId="36">
    <w:abstractNumId w:val="23"/>
  </w:num>
  <w:num w:numId="37">
    <w:abstractNumId w:val="13"/>
  </w:num>
  <w:num w:numId="38">
    <w:abstractNumId w:val="45"/>
  </w:num>
  <w:num w:numId="39">
    <w:abstractNumId w:val="40"/>
  </w:num>
  <w:num w:numId="40">
    <w:abstractNumId w:val="44"/>
  </w:num>
  <w:num w:numId="41">
    <w:abstractNumId w:val="15"/>
  </w:num>
  <w:num w:numId="42">
    <w:abstractNumId w:val="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
  </w:num>
  <w:num w:numId="46">
    <w:abstractNumId w:val="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F7"/>
    <w:rsid w:val="000F0913"/>
    <w:rsid w:val="00107946"/>
    <w:rsid w:val="00173E0E"/>
    <w:rsid w:val="001F146B"/>
    <w:rsid w:val="00213187"/>
    <w:rsid w:val="00254618"/>
    <w:rsid w:val="00296469"/>
    <w:rsid w:val="003F7225"/>
    <w:rsid w:val="0049042B"/>
    <w:rsid w:val="005032DF"/>
    <w:rsid w:val="005B1883"/>
    <w:rsid w:val="007145D4"/>
    <w:rsid w:val="0075754C"/>
    <w:rsid w:val="0089199E"/>
    <w:rsid w:val="00897896"/>
    <w:rsid w:val="008A5902"/>
    <w:rsid w:val="008D46F7"/>
    <w:rsid w:val="0094394A"/>
    <w:rsid w:val="00980F03"/>
    <w:rsid w:val="009A071F"/>
    <w:rsid w:val="00A430B5"/>
    <w:rsid w:val="00A528AE"/>
    <w:rsid w:val="00A86E9D"/>
    <w:rsid w:val="00AF0F62"/>
    <w:rsid w:val="00C35A2B"/>
    <w:rsid w:val="00C37A16"/>
    <w:rsid w:val="00CD0902"/>
    <w:rsid w:val="00CD1C1E"/>
    <w:rsid w:val="00DE1871"/>
    <w:rsid w:val="00DF32E4"/>
    <w:rsid w:val="00F776C8"/>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3D8DC-CE1A-43C3-9243-CFCFF7F3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1962</Words>
  <Characters>11184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13120</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Dave Etheridge</cp:lastModifiedBy>
  <cp:revision>2</cp:revision>
  <cp:lastPrinted>2017-03-02T10:34:00Z</cp:lastPrinted>
  <dcterms:created xsi:type="dcterms:W3CDTF">2017-03-22T09:21:00Z</dcterms:created>
  <dcterms:modified xsi:type="dcterms:W3CDTF">2017-03-22T09:21:00Z</dcterms:modified>
</cp:coreProperties>
</file>