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1FA5" w14:textId="77777777" w:rsidR="00531014" w:rsidRPr="00B57F41" w:rsidRDefault="00C00C8D">
      <w:pPr>
        <w:rPr>
          <w:rFonts w:ascii="Arial" w:hAnsi="Arial" w:cs="Arial"/>
          <w:sz w:val="22"/>
        </w:rPr>
      </w:pPr>
      <w:r w:rsidRPr="00B57F41"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5D42E0CB" wp14:editId="1A36B75B">
            <wp:extent cx="1809750" cy="436497"/>
            <wp:effectExtent l="0" t="0" r="0" b="1905"/>
            <wp:docPr id="1" name="Picture 1" title="logo Wyre Forest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DC Logo NEW 2021 UPDATED GREEN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943" cy="43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1B8F6" w14:textId="0881E75A" w:rsidR="00431FFD" w:rsidRPr="00B57F41" w:rsidRDefault="0082628F" w:rsidP="00431FFD">
      <w:pPr>
        <w:pStyle w:val="Title"/>
        <w:rPr>
          <w:sz w:val="36"/>
        </w:rPr>
      </w:pPr>
      <w:r>
        <w:rPr>
          <w:sz w:val="36"/>
        </w:rPr>
        <w:t>Con29</w:t>
      </w:r>
      <w:r w:rsidR="00431FFD" w:rsidRPr="00B57F41">
        <w:rPr>
          <w:sz w:val="36"/>
        </w:rPr>
        <w:t xml:space="preserve"> search request form</w:t>
      </w:r>
    </w:p>
    <w:p w14:paraId="0F017BCE" w14:textId="77777777" w:rsidR="00431FFD" w:rsidRDefault="00431FFD" w:rsidP="00CD1625">
      <w:pPr>
        <w:pStyle w:val="Header"/>
        <w:rPr>
          <w:rStyle w:val="SubtleEmphasis"/>
          <w:rFonts w:ascii="Arial" w:hAnsi="Arial" w:cs="Arial"/>
          <w:i w:val="0"/>
          <w:iCs w:val="0"/>
          <w:sz w:val="22"/>
        </w:rPr>
      </w:pPr>
      <w:r w:rsidRPr="00B57F41">
        <w:rPr>
          <w:rStyle w:val="SubtleEmphasis"/>
          <w:rFonts w:ascii="Arial" w:hAnsi="Arial" w:cs="Arial"/>
          <w:sz w:val="22"/>
        </w:rPr>
        <w:t xml:space="preserve">Please complete and email to </w:t>
      </w:r>
      <w:hyperlink r:id="rId9" w:history="1">
        <w:r w:rsidR="00B57F41" w:rsidRPr="00B57F41">
          <w:rPr>
            <w:rStyle w:val="Hyperlink"/>
            <w:rFonts w:ascii="Arial" w:hAnsi="Arial" w:cs="Arial"/>
            <w:sz w:val="22"/>
          </w:rPr>
          <w:t>land.charges@wyreforestdc.gov.uk</w:t>
        </w:r>
      </w:hyperlink>
    </w:p>
    <w:p w14:paraId="46F7376C" w14:textId="77777777" w:rsidR="00997324" w:rsidRDefault="00997324" w:rsidP="00CD1625">
      <w:pPr>
        <w:pStyle w:val="Header"/>
        <w:rPr>
          <w:rStyle w:val="SubtleEmphasis"/>
          <w:rFonts w:ascii="Arial" w:hAnsi="Arial" w:cs="Arial"/>
          <w:i w:val="0"/>
          <w:iCs w:val="0"/>
          <w:sz w:val="22"/>
        </w:rPr>
      </w:pPr>
    </w:p>
    <w:p w14:paraId="1515FCCF" w14:textId="77777777" w:rsidR="00997324" w:rsidRPr="00B57F41" w:rsidRDefault="00997324" w:rsidP="00CD1625">
      <w:pPr>
        <w:pStyle w:val="Header"/>
        <w:rPr>
          <w:rFonts w:ascii="Arial" w:hAnsi="Arial" w:cs="Arial"/>
          <w:sz w:val="22"/>
        </w:rPr>
        <w:sectPr w:rsidR="00997324" w:rsidRPr="00B57F41" w:rsidSect="00431FFD">
          <w:footerReference w:type="default" r:id="rId10"/>
          <w:type w:val="continuous"/>
          <w:pgSz w:w="11906" w:h="16838"/>
          <w:pgMar w:top="426" w:right="1440" w:bottom="1440" w:left="1440" w:header="708" w:footer="708" w:gutter="0"/>
          <w:cols w:space="504"/>
          <w:docGrid w:linePitch="360"/>
        </w:sectPr>
      </w:pPr>
    </w:p>
    <w:p w14:paraId="07904B1F" w14:textId="77777777" w:rsidR="00431FFD" w:rsidRPr="00B57F41" w:rsidRDefault="00431FFD" w:rsidP="00431FFD">
      <w:pPr>
        <w:rPr>
          <w:rFonts w:ascii="Arial" w:hAnsi="Arial" w:cs="Arial"/>
          <w:sz w:val="22"/>
        </w:rPr>
      </w:pPr>
      <w:r w:rsidRPr="00997324">
        <w:rPr>
          <w:rFonts w:ascii="Arial" w:hAnsi="Arial" w:cs="Arial"/>
          <w:sz w:val="20"/>
        </w:rPr>
        <w:t xml:space="preserve">Name and address of recipient </w:t>
      </w:r>
      <w:r w:rsidRPr="00B57F41">
        <w:rPr>
          <w:rStyle w:val="SubtleEmphasis"/>
          <w:rFonts w:ascii="Arial" w:hAnsi="Arial" w:cs="Arial"/>
          <w:i w:val="0"/>
          <w:iCs w:val="0"/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2128E414" wp14:editId="38C28C70">
                <wp:extent cx="1998921" cy="1743739"/>
                <wp:effectExtent l="0" t="0" r="20955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21" cy="174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9BBD" w14:textId="77777777" w:rsidR="00431FFD" w:rsidRPr="00997324" w:rsidRDefault="00431FFD" w:rsidP="00431FF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Box A</w:t>
                            </w:r>
                          </w:p>
                          <w:p w14:paraId="53A48457" w14:textId="77777777" w:rsidR="00431FFD" w:rsidRPr="00997324" w:rsidRDefault="00431FFD" w:rsidP="00431FFD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Land Charges Section</w:t>
                            </w:r>
                          </w:p>
                          <w:p w14:paraId="6975DFFC" w14:textId="77777777" w:rsidR="00431FFD" w:rsidRPr="00997324" w:rsidRDefault="00431FFD" w:rsidP="00431FFD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Wyre Forest District Council</w:t>
                            </w:r>
                          </w:p>
                          <w:p w14:paraId="6A1EB357" w14:textId="77777777" w:rsidR="00431FFD" w:rsidRPr="00997324" w:rsidRDefault="00431FFD" w:rsidP="00431FFD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Wyre Forest House</w:t>
                            </w:r>
                          </w:p>
                          <w:p w14:paraId="36D306EB" w14:textId="77777777" w:rsidR="00431FFD" w:rsidRPr="00997324" w:rsidRDefault="00431FFD" w:rsidP="00431FFD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Finepoint Way</w:t>
                            </w:r>
                          </w:p>
                          <w:p w14:paraId="58BD37F1" w14:textId="77777777" w:rsidR="00431FFD" w:rsidRPr="00997324" w:rsidRDefault="00431FFD" w:rsidP="00431FFD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Kidderminster</w:t>
                            </w:r>
                          </w:p>
                          <w:p w14:paraId="6E17F8D5" w14:textId="77777777" w:rsidR="00431FFD" w:rsidRPr="00997324" w:rsidRDefault="00431FFD" w:rsidP="00431FFD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Worcestershire</w:t>
                            </w:r>
                          </w:p>
                          <w:p w14:paraId="28B1ECE1" w14:textId="77777777" w:rsidR="00431FFD" w:rsidRPr="00997324" w:rsidRDefault="00431FFD" w:rsidP="00431FFD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DY11 7WF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3A0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7.4pt;height:13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">
                <v:textbox>
                  <w:txbxContent>
                    <w:p w:rsidR="00431FFD" w:rsidRPr="00997324" w:rsidRDefault="00431FFD" w:rsidP="00431FFD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97324">
                        <w:rPr>
                          <w:rFonts w:ascii="Arial" w:hAnsi="Arial" w:cs="Arial"/>
                          <w:b/>
                          <w:sz w:val="22"/>
                        </w:rPr>
                        <w:t>Box A</w:t>
                      </w:r>
                    </w:p>
                    <w:p w:rsidR="00431FFD" w:rsidRPr="00997324" w:rsidRDefault="00431FFD" w:rsidP="00431FFD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Land Charges Section</w:t>
                      </w:r>
                    </w:p>
                    <w:p w:rsidR="00431FFD" w:rsidRPr="00997324" w:rsidRDefault="00431FFD" w:rsidP="00431FFD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Wyre Forest District Council</w:t>
                      </w:r>
                    </w:p>
                    <w:p w:rsidR="00431FFD" w:rsidRPr="00997324" w:rsidRDefault="00431FFD" w:rsidP="00431FFD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Wyre Forest House</w:t>
                      </w:r>
                    </w:p>
                    <w:p w:rsidR="00431FFD" w:rsidRPr="00997324" w:rsidRDefault="00431FFD" w:rsidP="00431FFD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Finepoint Way</w:t>
                      </w:r>
                    </w:p>
                    <w:p w:rsidR="00431FFD" w:rsidRPr="00997324" w:rsidRDefault="00431FFD" w:rsidP="00431FFD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Kidderminster</w:t>
                      </w:r>
                    </w:p>
                    <w:p w:rsidR="00431FFD" w:rsidRPr="00997324" w:rsidRDefault="00431FFD" w:rsidP="00431FFD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Worcestershire</w:t>
                      </w:r>
                    </w:p>
                    <w:p w:rsidR="00431FFD" w:rsidRPr="00997324" w:rsidRDefault="00431FFD" w:rsidP="00431FFD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DY11 7WF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9EA766" w14:textId="2A5F045A" w:rsidR="00431FFD" w:rsidRPr="00B57F41" w:rsidRDefault="00431FFD" w:rsidP="00431FFD">
      <w:pPr>
        <w:rPr>
          <w:rFonts w:ascii="Arial" w:hAnsi="Arial" w:cs="Arial"/>
          <w:sz w:val="22"/>
        </w:rPr>
      </w:pPr>
      <w:r w:rsidRPr="00997324">
        <w:rPr>
          <w:rFonts w:ascii="Arial" w:hAnsi="Arial" w:cs="Arial"/>
          <w:sz w:val="20"/>
        </w:rPr>
        <w:t>Address of the land/property</w:t>
      </w:r>
      <w:r w:rsidR="0082628F">
        <w:rPr>
          <w:rFonts w:ascii="Arial" w:hAnsi="Arial" w:cs="Arial"/>
          <w:sz w:val="20"/>
        </w:rPr>
        <w:t>: e</w:t>
      </w:r>
      <w:r w:rsidR="0082628F" w:rsidRPr="0082628F">
        <w:rPr>
          <w:rFonts w:ascii="Arial" w:hAnsi="Arial" w:cs="Arial"/>
          <w:sz w:val="20"/>
        </w:rPr>
        <w:t xml:space="preserve">nter the search address (a location plan must be provided showing the search extent outlined in red) </w:t>
      </w:r>
      <w:r w:rsidRPr="00B57F41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1A926EDE" wp14:editId="7EB40DBE">
                <wp:extent cx="1998345" cy="1733107"/>
                <wp:effectExtent l="0" t="0" r="20955" b="196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1733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08FE" w14:textId="77777777" w:rsidR="00431FFD" w:rsidRPr="00997324" w:rsidRDefault="00431FFD" w:rsidP="00431F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b/>
                              </w:rPr>
                              <w:t>Box B</w:t>
                            </w:r>
                          </w:p>
                          <w:sdt>
                            <w:sdtPr>
                              <w:alias w:val="Address of land or property"/>
                              <w:tag w:val="Address of land or property"/>
                              <w:id w:val="1412884319"/>
                              <w:placeholder>
                                <w:docPart w:val="DefaultPlaceholder_-1854013440"/>
                              </w:placeholder>
                              <w:showingPlcHdr/>
                              <w15:color w:val="C0C0C0"/>
                            </w:sdtPr>
                            <w:sdtContent>
                              <w:p w14:paraId="3CEFC813" w14:textId="77777777" w:rsidR="00431FFD" w:rsidRDefault="00C80800" w:rsidP="00431FFD">
                                <w:r w:rsidRPr="00E975E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AFE5BA" id="_x0000_s1027" type="#_x0000_t202" style="width:157.35pt;height:1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">
                <v:textbox>
                  <w:txbxContent>
                    <w:p w:rsidR="00431FFD" w:rsidRPr="00997324" w:rsidRDefault="00431FFD" w:rsidP="00431FF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97324">
                        <w:rPr>
                          <w:rFonts w:ascii="Arial" w:hAnsi="Arial" w:cs="Arial"/>
                          <w:b/>
                        </w:rPr>
                        <w:t>Box B</w:t>
                      </w:r>
                    </w:p>
                    <w:sdt>
                      <w:sdtPr>
                        <w:alias w:val="Address of land or property"/>
                        <w:tag w:val="Address of land or property"/>
                        <w:id w:val="1412884319"/>
                        <w:placeholder>
                          <w:docPart w:val="DefaultPlaceholder_-1854013440"/>
                        </w:placeholder>
                        <w:showingPlcHdr/>
                        <w15:color w:val="C0C0C0"/>
                      </w:sdtPr>
                      <w:sdtContent>
                        <w:p w:rsidR="00431FFD" w:rsidRDefault="00C80800" w:rsidP="00431FFD">
                          <w:r w:rsidRPr="00E975E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288C44D" w14:textId="77777777" w:rsidR="00E776C0" w:rsidRPr="00B57F41" w:rsidRDefault="00E776C0" w:rsidP="00431FFD">
      <w:pPr>
        <w:rPr>
          <w:rFonts w:ascii="Arial" w:hAnsi="Arial" w:cs="Arial"/>
          <w:snapToGrid w:val="0"/>
          <w:sz w:val="22"/>
        </w:rPr>
      </w:pPr>
      <w:r w:rsidRPr="00997324">
        <w:rPr>
          <w:rFonts w:ascii="Arial" w:hAnsi="Arial" w:cs="Arial"/>
          <w:snapToGrid w:val="0"/>
          <w:sz w:val="20"/>
        </w:rPr>
        <w:t xml:space="preserve">Name and Address of </w:t>
      </w:r>
      <w:r w:rsidR="00997324" w:rsidRPr="00997324">
        <w:rPr>
          <w:rFonts w:ascii="Arial" w:hAnsi="Arial" w:cs="Arial"/>
          <w:snapToGrid w:val="0"/>
          <w:sz w:val="20"/>
        </w:rPr>
        <w:t>a</w:t>
      </w:r>
      <w:r w:rsidRPr="00997324">
        <w:rPr>
          <w:rFonts w:ascii="Arial" w:hAnsi="Arial" w:cs="Arial"/>
          <w:snapToGrid w:val="0"/>
          <w:sz w:val="20"/>
        </w:rPr>
        <w:t>pplicant</w:t>
      </w:r>
      <w:r w:rsidR="00997324" w:rsidRPr="00B57F41">
        <w:rPr>
          <w:rFonts w:ascii="Arial" w:hAnsi="Arial" w:cs="Arial"/>
          <w:noProof/>
          <w:snapToGrid w:val="0"/>
          <w:sz w:val="22"/>
          <w:lang w:eastAsia="en-GB"/>
        </w:rPr>
        <mc:AlternateContent>
          <mc:Choice Requires="wps">
            <w:drawing>
              <wp:inline distT="0" distB="0" distL="0" distR="0" wp14:anchorId="5C801CB8" wp14:editId="39DAB1DC">
                <wp:extent cx="1944370" cy="1801820"/>
                <wp:effectExtent l="0" t="0" r="17780" b="273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8018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7814B" w14:textId="77777777" w:rsidR="00997324" w:rsidRPr="00997324" w:rsidRDefault="00997324" w:rsidP="009973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b/>
                              </w:rPr>
                              <w:t>Box E</w:t>
                            </w:r>
                          </w:p>
                          <w:sdt>
                            <w:sdtPr>
                              <w:alias w:val="Name and address of applicant"/>
                              <w:tag w:val="Name and address of applicant"/>
                              <w:id w:val="-2034110302"/>
                              <w:showingPlcHdr/>
                              <w15:color w:val="C0C0C0"/>
                            </w:sdtPr>
                            <w:sdtContent>
                              <w:p w14:paraId="32F802FF" w14:textId="77777777" w:rsidR="00997324" w:rsidRPr="00004D23" w:rsidRDefault="00997324" w:rsidP="0099732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E975E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EBFCB" id="_x0000_s1028" type="#_x0000_t202" style="width:153.1pt;height:1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" fillcolor="white [3201]" strokecolor="black [3200]" strokeweight="1pt">
                <v:textbox>
                  <w:txbxContent>
                    <w:p w:rsidR="00997324" w:rsidRPr="00997324" w:rsidRDefault="00997324" w:rsidP="0099732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97324">
                        <w:rPr>
                          <w:rFonts w:ascii="Arial" w:hAnsi="Arial" w:cs="Arial"/>
                          <w:b/>
                        </w:rPr>
                        <w:t>Box E</w:t>
                      </w:r>
                    </w:p>
                    <w:sdt>
                      <w:sdtPr>
                        <w:alias w:val="Name and address of applicant"/>
                        <w:tag w:val="Name and address of applicant"/>
                        <w:id w:val="-2034110302"/>
                        <w:placeholder>
                          <w:docPart w:val="EB9BF4C6A1774AB6A57A85351835FB1B"/>
                        </w:placeholder>
                        <w:showingPlcHdr/>
                        <w15:color w:val="C0C0C0"/>
                      </w:sdtPr>
                      <w:sdtContent>
                        <w:p w:rsidR="00997324" w:rsidRPr="00004D23" w:rsidRDefault="00997324" w:rsidP="00997324">
                          <w:pPr>
                            <w:rPr>
                              <w:b/>
                              <w:sz w:val="28"/>
                            </w:rPr>
                          </w:pPr>
                          <w:r w:rsidRPr="00E975E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3DFAC6C" w14:textId="77777777" w:rsidR="00E776C0" w:rsidRPr="00B57F41" w:rsidRDefault="00E776C0" w:rsidP="00431FFD">
      <w:pPr>
        <w:rPr>
          <w:rFonts w:ascii="Arial" w:hAnsi="Arial" w:cs="Arial"/>
          <w:snapToGrid w:val="0"/>
          <w:sz w:val="22"/>
        </w:rPr>
      </w:pPr>
      <w:r w:rsidRPr="00B57F41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inline distT="0" distB="0" distL="0" distR="0" wp14:anchorId="15E617CC" wp14:editId="372B9C8A">
                <wp:extent cx="3816985" cy="1828800"/>
                <wp:effectExtent l="0" t="0" r="1206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DC064" w14:textId="77777777" w:rsidR="00997324" w:rsidRPr="00997324" w:rsidRDefault="00997324" w:rsidP="009973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18"/>
                              </w:rPr>
                              <w:t>Con29 2016</w:t>
                            </w:r>
                          </w:p>
                          <w:p w14:paraId="522A8861" w14:textId="77777777" w:rsidR="00997324" w:rsidRPr="00997324" w:rsidRDefault="00997324" w:rsidP="0099732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b/>
                              </w:rPr>
                              <w:t>Box C</w:t>
                            </w:r>
                          </w:p>
                          <w:p w14:paraId="44BED917" w14:textId="77777777" w:rsidR="00997324" w:rsidRDefault="00997324" w:rsidP="0099732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Other roadways, footways and footpaths in respect of which a reply at enquiries 2.1 and 3.6 is required (maximum 3 roads)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alias w:val="Other roadways, footways and footpaths in respect of which a reply at enquiries 2.1 and 3.6 is required (maximum 3 roads)"/>
                              <w:tag w:val="Other roadways, footways and footpaths in respect of which a reply at enquiries 2.1 and 3.6 is required (maximum 3 roads)"/>
                              <w:id w:val="-175859779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689B17C0" w14:textId="77777777" w:rsidR="00997324" w:rsidRDefault="00D014CA" w:rsidP="0099732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  <w:r w:rsidRPr="00E975E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20EB1D22" w14:textId="77777777" w:rsidR="00997324" w:rsidRDefault="00997324" w:rsidP="0099732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76C968E8" w14:textId="77777777" w:rsidR="00997324" w:rsidRDefault="00997324" w:rsidP="0099732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27CA7808" w14:textId="77777777" w:rsidR="00997324" w:rsidRDefault="00997324" w:rsidP="0099732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1D6B862D" w14:textId="77777777" w:rsidR="00997324" w:rsidRDefault="00997324" w:rsidP="0099732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410739D3" w14:textId="77777777" w:rsidR="00997324" w:rsidRPr="00997324" w:rsidRDefault="00997324" w:rsidP="0099732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D422673" w14:textId="77777777" w:rsidR="00E776C0" w:rsidRDefault="00E776C0" w:rsidP="00E77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DA109" id="_x0000_s1029" type="#_x0000_t202" style="width:300.5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">
                <v:textbox>
                  <w:txbxContent>
                    <w:p w:rsidR="00997324" w:rsidRPr="00997324" w:rsidRDefault="00997324" w:rsidP="009973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997324">
                        <w:rPr>
                          <w:rFonts w:ascii="Arial" w:hAnsi="Arial" w:cs="Arial"/>
                          <w:sz w:val="18"/>
                        </w:rPr>
                        <w:t>Con29 2016</w:t>
                      </w:r>
                    </w:p>
                    <w:p w:rsidR="00997324" w:rsidRPr="00997324" w:rsidRDefault="00997324" w:rsidP="0099732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97324">
                        <w:rPr>
                          <w:rFonts w:ascii="Arial" w:hAnsi="Arial" w:cs="Arial"/>
                          <w:b/>
                        </w:rPr>
                        <w:t>Box C</w:t>
                      </w:r>
                    </w:p>
                    <w:p w:rsidR="00997324" w:rsidRDefault="00997324" w:rsidP="00997324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9732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Other roadways, footways and footpaths in respect of which a reply at enquiries 2.1 and 3.6 is required (maximum </w:t>
                      </w:r>
                      <w:proofErr w:type="gramStart"/>
                      <w:r w:rsidRPr="00997324">
                        <w:rPr>
                          <w:rFonts w:ascii="Arial" w:hAnsi="Arial" w:cs="Arial"/>
                          <w:sz w:val="20"/>
                          <w:szCs w:val="18"/>
                        </w:rPr>
                        <w:t>3</w:t>
                      </w:r>
                      <w:proofErr w:type="gramEnd"/>
                      <w:r w:rsidRPr="0099732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roads)</w:t>
                      </w:r>
                    </w:p>
                    <w:sdt>
                      <w:sdtPr>
                        <w:rPr>
                          <w:rFonts w:ascii="Arial" w:hAnsi="Arial" w:cs="Arial"/>
                          <w:sz w:val="20"/>
                          <w:szCs w:val="18"/>
                        </w:rPr>
                        <w:alias w:val="Other roadways, footways and footpaths in respect of which a reply at enquiries 2.1 and 3.6 is required (maximum 3 roads)"/>
                        <w:tag w:val="Other roadways, footways and footpaths in respect of which a reply at enquiries 2.1 and 3.6 is required (maximum 3 roads)"/>
                        <w:id w:val="-175859779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997324" w:rsidRDefault="00D014CA" w:rsidP="00997324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E975E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997324" w:rsidRDefault="00997324" w:rsidP="00997324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:rsidR="00997324" w:rsidRDefault="00997324" w:rsidP="00997324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:rsidR="00997324" w:rsidRDefault="00997324" w:rsidP="00997324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:rsidR="00997324" w:rsidRDefault="00997324" w:rsidP="00997324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:rsidR="00997324" w:rsidRPr="00997324" w:rsidRDefault="00997324" w:rsidP="0099732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E776C0" w:rsidRDefault="00E776C0" w:rsidP="00E776C0"/>
                  </w:txbxContent>
                </v:textbox>
                <w10:anchorlock/>
              </v:shape>
            </w:pict>
          </mc:Fallback>
        </mc:AlternateContent>
      </w:r>
    </w:p>
    <w:p w14:paraId="36E654D2" w14:textId="77777777" w:rsidR="00E776C0" w:rsidRPr="00B57F41" w:rsidRDefault="00321E36" w:rsidP="00431FFD">
      <w:pPr>
        <w:rPr>
          <w:rFonts w:ascii="Arial" w:hAnsi="Arial" w:cs="Arial"/>
          <w:snapToGrid w:val="0"/>
          <w:sz w:val="22"/>
        </w:rPr>
      </w:pPr>
      <w:r w:rsidRPr="00B57F41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1F213326" wp14:editId="57B40A8D">
                <wp:extent cx="3817088" cy="1102498"/>
                <wp:effectExtent l="0" t="0" r="12065" b="1270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088" cy="110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6915" w14:textId="77777777" w:rsidR="00321E36" w:rsidRPr="00997324" w:rsidRDefault="00321E36" w:rsidP="00CE030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18"/>
                              </w:rPr>
                              <w:t>Con29 2016</w:t>
                            </w:r>
                          </w:p>
                          <w:p w14:paraId="3CD71C14" w14:textId="77777777" w:rsidR="00321E36" w:rsidRPr="00997324" w:rsidRDefault="00321E36" w:rsidP="00CE030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Optional enquiries</w:t>
                            </w:r>
                          </w:p>
                          <w:p w14:paraId="235CEFC1" w14:textId="77777777" w:rsidR="00321E36" w:rsidRPr="00997324" w:rsidRDefault="008D58DD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  <w:t xml:space="preserve">    </w:t>
                            </w:r>
                            <w:r w:rsidR="00321E36" w:rsidRPr="00997324"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  <w:t>4.  Road proposals by private bodies *</w:t>
                            </w:r>
                          </w:p>
                          <w:p w14:paraId="3F667357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Advertisements"/>
                                <w:tag w:val="Advertisements"/>
                                <w:id w:val="2039005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58DD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5.  Advertisements</w:t>
                            </w:r>
                          </w:p>
                          <w:p w14:paraId="58639B3C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Completion notices"/>
                                <w:tag w:val="Completion notices"/>
                                <w:id w:val="-1230009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58DD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6.  Completion Notices</w:t>
                            </w:r>
                          </w:p>
                          <w:p w14:paraId="00472358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Parks and countryside"/>
                                <w:tag w:val="Parks and countryside"/>
                                <w:id w:val="-5465265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58DD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7.  Parks and countryside</w:t>
                            </w:r>
                          </w:p>
                          <w:p w14:paraId="44239294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Pipelines"/>
                                <w:tag w:val="Pipelines"/>
                                <w:id w:val="-1200318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58DD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8.  Pipelines</w:t>
                            </w:r>
                          </w:p>
                          <w:p w14:paraId="23BB06AB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Houses in Multiple Occupation"/>
                                <w:tag w:val="Houses in Multiple Occupation"/>
                                <w:id w:val="905960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58DD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9.  Houses in Multiple Occupation</w:t>
                            </w:r>
                          </w:p>
                          <w:p w14:paraId="58FB9A3F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Noise Abatement"/>
                                <w:tag w:val="Noise Abatement"/>
                                <w:id w:val="-243418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58DD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10. Noise Abatement</w:t>
                            </w:r>
                          </w:p>
                          <w:p w14:paraId="475951B5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Urban Development Areas"/>
                                <w:tag w:val="Urban Development Areas"/>
                                <w:id w:val="-9211087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58DD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11. Urban Development Areas</w:t>
                            </w:r>
                          </w:p>
                          <w:p w14:paraId="48A05908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Enterprise Zones, Local Development Order &amp; BIDS"/>
                                <w:tag w:val="Enterprise Zones, Local Development Order &amp; BIDS"/>
                                <w:id w:val="-798375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12. Enterprise Zones, Local Development Order &amp; BIDS</w:t>
                            </w:r>
                          </w:p>
                          <w:p w14:paraId="4A845E4C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Inner urban improvement areas"/>
                                <w:tag w:val="Inner urban improvement areas"/>
                                <w:id w:val="1551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13. Inner urban improvement areas</w:t>
                            </w:r>
                          </w:p>
                          <w:p w14:paraId="53227402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Simplified planning zones"/>
                                <w:tag w:val="Simplified planning zones"/>
                                <w:id w:val="-105582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14. Simplified planning zones</w:t>
                            </w:r>
                          </w:p>
                          <w:p w14:paraId="6BC947DE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Land maintenance notices"/>
                                <w:tag w:val="Land maintenance notices"/>
                                <w:id w:val="634146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15. Land maintenance notices</w:t>
                            </w:r>
                          </w:p>
                          <w:p w14:paraId="23D6F301" w14:textId="77777777" w:rsidR="00321E36" w:rsidRPr="00997324" w:rsidRDefault="008D58DD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  <w:t xml:space="preserve">     </w:t>
                            </w:r>
                            <w:r w:rsidR="00321E36" w:rsidRPr="00997324"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  <w:t>16. Mineral consultation and safeguarding areas*</w:t>
                            </w:r>
                          </w:p>
                          <w:p w14:paraId="083541D0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Hazardous substance consents"/>
                                <w:tag w:val="Hazardous substance consents"/>
                                <w:id w:val="-19708129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17. Hazardous substance consents</w:t>
                            </w:r>
                          </w:p>
                          <w:p w14:paraId="7E2A70DF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Environmental and pollution notices"/>
                                <w:tag w:val="Environmental and pollution notices"/>
                                <w:id w:val="1560589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18. Environmental and pollution notices</w:t>
                            </w:r>
                          </w:p>
                          <w:p w14:paraId="3D391093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Food safety notices"/>
                                <w:tag w:val="Food safety notices"/>
                                <w:id w:val="-336454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19. Food safety notices</w:t>
                            </w:r>
                          </w:p>
                          <w:p w14:paraId="513DB117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Hedgerow notices"/>
                                <w:tag w:val="Hedgerow notices"/>
                                <w:id w:val="-8127055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20. Hedgerow notices</w:t>
                            </w:r>
                          </w:p>
                          <w:p w14:paraId="46BFA974" w14:textId="77777777" w:rsidR="00321E36" w:rsidRPr="00997324" w:rsidRDefault="00000000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</w:rPr>
                                <w:alias w:val="Flood Defence and Land Drainage consents"/>
                                <w:tag w:val="Flood Defence and Land Drainage consents"/>
                                <w:id w:val="362564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E76" w:rsidRPr="0099732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321E36" w:rsidRPr="00997324">
                              <w:rPr>
                                <w:rFonts w:ascii="Arial" w:hAnsi="Arial" w:cs="Arial"/>
                                <w:sz w:val="22"/>
                              </w:rPr>
                              <w:t>21. Flood Defence and Land Drainage consents</w:t>
                            </w:r>
                          </w:p>
                          <w:p w14:paraId="41D4A8C6" w14:textId="77777777" w:rsidR="00321E36" w:rsidRPr="00997324" w:rsidRDefault="008D58DD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  <w:t xml:space="preserve">     </w:t>
                            </w:r>
                            <w:r w:rsidR="00321E36" w:rsidRPr="00997324"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</w:rPr>
                              <w:t>22. Commons Land and Town or Village Green*</w:t>
                            </w:r>
                          </w:p>
                          <w:p w14:paraId="165B8169" w14:textId="77777777" w:rsidR="00321E36" w:rsidRPr="00997324" w:rsidRDefault="00321E36" w:rsidP="00CE03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97324">
                              <w:rPr>
                                <w:rFonts w:ascii="Arial" w:hAnsi="Arial" w:cs="Arial"/>
                                <w:sz w:val="22"/>
                              </w:rPr>
                              <w:t>*WFDC do not reply to this enquiry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7E408" id="_x0000_s1030" type="#_x0000_t202" style="width:300.55pt;height:8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">
                <v:textbox style="mso-fit-shape-to-text:t">
                  <w:txbxContent>
                    <w:p w:rsidR="00321E36" w:rsidRPr="00997324" w:rsidRDefault="00321E36" w:rsidP="00CE0301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997324">
                        <w:rPr>
                          <w:rFonts w:ascii="Arial" w:hAnsi="Arial" w:cs="Arial"/>
                          <w:sz w:val="18"/>
                        </w:rPr>
                        <w:t>Con29 2016</w:t>
                      </w:r>
                    </w:p>
                    <w:p w:rsidR="00321E36" w:rsidRPr="00997324" w:rsidRDefault="00321E36" w:rsidP="00CE0301">
                      <w:pPr>
                        <w:spacing w:after="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b/>
                          <w:sz w:val="22"/>
                        </w:rPr>
                        <w:t>Optional enquiries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  <w:t xml:space="preserve">    </w:t>
                      </w:r>
                      <w:r w:rsidR="00321E36" w:rsidRPr="00997324"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  <w:t>4.  Road proposals by private bodies *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Advertisements"/>
                          <w:tag w:val="Advertisements"/>
                          <w:id w:val="2039005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5.  Advertisements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Completion notices"/>
                          <w:tag w:val="Completion notices"/>
                          <w:id w:val="-1230009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6.  Completion Notices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Parks and countryside"/>
                          <w:tag w:val="Parks and countryside"/>
                          <w:id w:val="-5465265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7.  Parks and countryside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Pipelines"/>
                          <w:tag w:val="Pipelines"/>
                          <w:id w:val="-1200318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8.  Pipelines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Houses in Multiple Occupation"/>
                          <w:tag w:val="Houses in Multiple Occupation"/>
                          <w:id w:val="905960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9.  Houses in Multiple Occupation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Noise Abatement"/>
                          <w:tag w:val="Noise Abatement"/>
                          <w:id w:val="-243418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10. Noise Abatement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Urban Development Areas"/>
                          <w:tag w:val="Urban Development Areas"/>
                          <w:id w:val="-9211087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11. Urban Development Areas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Enterprise Zones, Local Development Order &amp; BIDS"/>
                          <w:tag w:val="Enterprise Zones, Local Development Order &amp; BIDS"/>
                          <w:id w:val="-798375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12. Enterprise Zones, Local Development Order &amp; BIDS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Inner urban improvement areas"/>
                          <w:tag w:val="Inner urban improvement areas"/>
                          <w:id w:val="1551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13. Inner urban improvement areas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Simplified planning zones"/>
                          <w:tag w:val="Simplified planning zones"/>
                          <w:id w:val="-105582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14. Simplified planning zones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Land maintenance notices"/>
                          <w:tag w:val="Land maintenance notices"/>
                          <w:id w:val="634146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15. Land maintenance notices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  <w:t xml:space="preserve">     </w:t>
                      </w:r>
                      <w:r w:rsidR="00321E36" w:rsidRPr="00997324"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  <w:t>16. Mineral consultation and safeguarding areas*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Hazardous substance consents"/>
                          <w:tag w:val="Hazardous substance consents"/>
                          <w:id w:val="-19708129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17. Hazardous substance consents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Environmental and pollution notices"/>
                          <w:tag w:val="Environmental and pollution notices"/>
                          <w:id w:val="1560589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18. Environmental and pollution notices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Food safety notices"/>
                          <w:tag w:val="Food safety notices"/>
                          <w:id w:val="-336454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19. Food safety notices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Hedgerow notices"/>
                          <w:tag w:val="Hedgerow notices"/>
                          <w:id w:val="-8127055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20. Hedgerow notices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</w:rPr>
                          <w:alias w:val="Flood Defence and Land Drainage consents"/>
                          <w:tag w:val="Flood Defence and Land Drainage consents"/>
                          <w:id w:val="362564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E76" w:rsidRPr="0099732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="00321E36" w:rsidRPr="00997324">
                        <w:rPr>
                          <w:rFonts w:ascii="Arial" w:hAnsi="Arial" w:cs="Arial"/>
                          <w:sz w:val="22"/>
                        </w:rPr>
                        <w:t>21. Flood Defence and Land Drainage consents</w:t>
                      </w:r>
                    </w:p>
                    <w:p w:rsidR="00321E36" w:rsidRPr="00997324" w:rsidRDefault="008D58DD" w:rsidP="00CE0301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  <w:t xml:space="preserve">     </w:t>
                      </w:r>
                      <w:r w:rsidR="00321E36" w:rsidRPr="00997324">
                        <w:rPr>
                          <w:rFonts w:ascii="Arial" w:hAnsi="Arial" w:cs="Arial"/>
                          <w:color w:val="7F7F7F" w:themeColor="text1" w:themeTint="80"/>
                          <w:sz w:val="22"/>
                        </w:rPr>
                        <w:t>22. Commons Land and Town or Village Green*</w:t>
                      </w:r>
                    </w:p>
                    <w:p w:rsidR="00321E36" w:rsidRPr="00997324" w:rsidRDefault="00321E36" w:rsidP="00CE0301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997324">
                        <w:rPr>
                          <w:rFonts w:ascii="Arial" w:hAnsi="Arial" w:cs="Arial"/>
                          <w:sz w:val="22"/>
                        </w:rPr>
                        <w:t>*WFDC do not reply to this enquiry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50CEDC" w14:textId="77777777" w:rsidR="00A96A0A" w:rsidRPr="00B57F41" w:rsidRDefault="00A96A0A" w:rsidP="00431FFD">
      <w:pPr>
        <w:rPr>
          <w:rFonts w:ascii="Arial" w:hAnsi="Arial" w:cs="Arial"/>
          <w:snapToGrid w:val="0"/>
          <w:sz w:val="22"/>
        </w:rPr>
        <w:sectPr w:rsidR="00A96A0A" w:rsidRPr="00B57F41" w:rsidSect="00997324">
          <w:type w:val="continuous"/>
          <w:pgSz w:w="11906" w:h="16838"/>
          <w:pgMar w:top="426" w:right="1440" w:bottom="1440" w:left="1440" w:header="708" w:footer="708" w:gutter="0"/>
          <w:cols w:num="2" w:space="286" w:equalWidth="0">
            <w:col w:w="3062" w:space="567"/>
            <w:col w:w="5397"/>
          </w:cols>
          <w:docGrid w:linePitch="360"/>
        </w:sectPr>
      </w:pPr>
    </w:p>
    <w:p w14:paraId="601CAE34" w14:textId="77777777" w:rsidR="00AA71DC" w:rsidRDefault="00AA71DC" w:rsidP="00CD1625">
      <w:pPr>
        <w:spacing w:line="240" w:lineRule="auto"/>
        <w:rPr>
          <w:rFonts w:ascii="Arial" w:hAnsi="Arial" w:cs="Arial"/>
          <w:sz w:val="22"/>
        </w:rPr>
      </w:pPr>
    </w:p>
    <w:p w14:paraId="4753EA64" w14:textId="77777777" w:rsidR="00AC7FF0" w:rsidRPr="00B57F41" w:rsidRDefault="00AC7FF0" w:rsidP="00CD1625">
      <w:pPr>
        <w:spacing w:line="240" w:lineRule="auto"/>
        <w:rPr>
          <w:rFonts w:ascii="Arial" w:hAnsi="Arial" w:cs="Arial"/>
          <w:sz w:val="28"/>
        </w:rPr>
      </w:pPr>
      <w:r w:rsidRPr="00B57F41">
        <w:rPr>
          <w:rFonts w:ascii="Arial" w:hAnsi="Arial" w:cs="Arial"/>
          <w:sz w:val="22"/>
        </w:rPr>
        <w:t>Signature of applicant (or his solicitor)</w:t>
      </w:r>
    </w:p>
    <w:p w14:paraId="7B2113C7" w14:textId="77777777" w:rsidR="00AC7FF0" w:rsidRPr="00B57F41" w:rsidRDefault="00AC7FF0" w:rsidP="00CD1625">
      <w:pPr>
        <w:spacing w:line="240" w:lineRule="auto"/>
        <w:rPr>
          <w:rFonts w:ascii="Arial" w:hAnsi="Arial" w:cs="Arial"/>
          <w:snapToGrid w:val="0"/>
          <w:sz w:val="22"/>
        </w:rPr>
      </w:pPr>
      <w:r w:rsidRPr="00B57F41">
        <w:rPr>
          <w:rFonts w:ascii="Arial" w:hAnsi="Arial" w:cs="Arial"/>
          <w:snapToGrid w:val="0"/>
          <w:sz w:val="22"/>
        </w:rPr>
        <w:t>Reference</w:t>
      </w:r>
    </w:p>
    <w:p w14:paraId="3F00B23A" w14:textId="016B1CFD" w:rsidR="00CD1625" w:rsidRPr="00B57F41" w:rsidRDefault="00AC7FF0" w:rsidP="00CD1625">
      <w:pPr>
        <w:spacing w:line="240" w:lineRule="auto"/>
        <w:rPr>
          <w:rFonts w:ascii="Arial" w:hAnsi="Arial" w:cs="Arial"/>
          <w:snapToGrid w:val="0"/>
          <w:sz w:val="22"/>
        </w:rPr>
      </w:pPr>
      <w:r w:rsidRPr="00B57F41">
        <w:rPr>
          <w:rFonts w:ascii="Arial" w:hAnsi="Arial" w:cs="Arial"/>
          <w:snapToGrid w:val="0"/>
          <w:sz w:val="22"/>
        </w:rPr>
        <w:t xml:space="preserve">Fee </w:t>
      </w:r>
      <w:r w:rsidR="0082628F">
        <w:rPr>
          <w:rFonts w:ascii="Arial" w:hAnsi="Arial" w:cs="Arial"/>
          <w:snapToGrid w:val="0"/>
          <w:sz w:val="22"/>
        </w:rPr>
        <w:t>paid</w:t>
      </w:r>
    </w:p>
    <w:p w14:paraId="18C23B81" w14:textId="77777777" w:rsidR="00AC7FF0" w:rsidRPr="00B57F41" w:rsidRDefault="00AC7FF0" w:rsidP="00CD1625">
      <w:pPr>
        <w:spacing w:line="240" w:lineRule="auto"/>
        <w:rPr>
          <w:rFonts w:ascii="Arial" w:hAnsi="Arial" w:cs="Arial"/>
          <w:snapToGrid w:val="0"/>
          <w:sz w:val="22"/>
        </w:rPr>
      </w:pPr>
      <w:r w:rsidRPr="00B57F41">
        <w:rPr>
          <w:rFonts w:ascii="Arial" w:hAnsi="Arial" w:cs="Arial"/>
          <w:snapToGrid w:val="0"/>
          <w:sz w:val="22"/>
        </w:rPr>
        <w:t>Email address</w:t>
      </w:r>
    </w:p>
    <w:p w14:paraId="6E7194EF" w14:textId="77777777" w:rsidR="00F546D0" w:rsidRPr="00B57F41" w:rsidRDefault="00F546D0" w:rsidP="00F546D0">
      <w:pPr>
        <w:rPr>
          <w:rFonts w:ascii="Arial" w:hAnsi="Arial" w:cs="Arial"/>
          <w:sz w:val="16"/>
        </w:rPr>
      </w:pPr>
    </w:p>
    <w:p w14:paraId="166B8332" w14:textId="77777777" w:rsidR="00AC7FF0" w:rsidRPr="00B57F41" w:rsidRDefault="00AC7FF0" w:rsidP="00431FFD">
      <w:pPr>
        <w:rPr>
          <w:rFonts w:ascii="Arial" w:hAnsi="Arial" w:cs="Arial"/>
          <w:snapToGrid w:val="0"/>
          <w:sz w:val="22"/>
        </w:rPr>
      </w:pPr>
    </w:p>
    <w:p w14:paraId="3594DE12" w14:textId="77777777" w:rsidR="00AC7FF0" w:rsidRPr="00B57F41" w:rsidRDefault="00AC7FF0" w:rsidP="00431FFD">
      <w:pPr>
        <w:rPr>
          <w:rFonts w:ascii="Arial" w:hAnsi="Arial" w:cs="Arial"/>
          <w:snapToGrid w:val="0"/>
          <w:sz w:val="22"/>
        </w:rPr>
        <w:sectPr w:rsidR="00AC7FF0" w:rsidRPr="00B57F41" w:rsidSect="00AA71DC">
          <w:type w:val="continuous"/>
          <w:pgSz w:w="11906" w:h="16838"/>
          <w:pgMar w:top="426" w:right="1440" w:bottom="567" w:left="1440" w:header="708" w:footer="0" w:gutter="0"/>
          <w:cols w:space="720"/>
          <w:docGrid w:linePitch="360"/>
        </w:sectPr>
      </w:pPr>
    </w:p>
    <w:p w14:paraId="2B182844" w14:textId="77777777" w:rsidR="00A96A0A" w:rsidRPr="00B57F41" w:rsidRDefault="00A96A0A" w:rsidP="00431FFD">
      <w:pPr>
        <w:rPr>
          <w:rFonts w:ascii="Arial" w:hAnsi="Arial" w:cs="Arial"/>
          <w:snapToGrid w:val="0"/>
          <w:sz w:val="22"/>
        </w:rPr>
        <w:sectPr w:rsidR="00A96A0A" w:rsidRPr="00B57F41" w:rsidSect="00A96A0A">
          <w:type w:val="nextColumn"/>
          <w:pgSz w:w="11906" w:h="16838"/>
          <w:pgMar w:top="426" w:right="1440" w:bottom="1440" w:left="1440" w:header="708" w:footer="708" w:gutter="0"/>
          <w:cols w:space="720"/>
          <w:docGrid w:linePitch="360"/>
        </w:sectPr>
      </w:pPr>
    </w:p>
    <w:p w14:paraId="58CD765E" w14:textId="77777777" w:rsidR="006B2505" w:rsidRPr="00B57F41" w:rsidRDefault="006B2505" w:rsidP="00AC7FF0">
      <w:pPr>
        <w:rPr>
          <w:rFonts w:ascii="Arial" w:hAnsi="Arial" w:cs="Arial"/>
          <w:sz w:val="28"/>
        </w:rPr>
      </w:pPr>
    </w:p>
    <w:sectPr w:rsidR="006B2505" w:rsidRPr="00B57F41" w:rsidSect="00A96A0A">
      <w:type w:val="nextColumn"/>
      <w:pgSz w:w="11906" w:h="16838"/>
      <w:pgMar w:top="426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4162" w14:textId="77777777" w:rsidR="00F61C5B" w:rsidRDefault="00F61C5B" w:rsidP="00CD1625">
      <w:pPr>
        <w:spacing w:after="0" w:line="240" w:lineRule="auto"/>
      </w:pPr>
      <w:r>
        <w:separator/>
      </w:r>
    </w:p>
  </w:endnote>
  <w:endnote w:type="continuationSeparator" w:id="0">
    <w:p w14:paraId="3881FC90" w14:textId="77777777" w:rsidR="00F61C5B" w:rsidRDefault="00F61C5B" w:rsidP="00CD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34C6" w14:textId="77777777" w:rsidR="00AA71DC" w:rsidRPr="00AA71DC" w:rsidRDefault="00AA71DC" w:rsidP="00AA71DC">
    <w:pPr>
      <w:rPr>
        <w:rFonts w:ascii="Arial" w:hAnsi="Arial" w:cs="Arial"/>
        <w:sz w:val="16"/>
      </w:rPr>
    </w:pPr>
    <w:r w:rsidRPr="00B57F41">
      <w:rPr>
        <w:rFonts w:ascii="Arial" w:hAnsi="Arial" w:cs="Arial"/>
        <w:sz w:val="16"/>
      </w:rPr>
      <w:t>Optional Enquiry 4 we do not respond to this enquiry, please refer to our website for more information</w:t>
    </w:r>
    <w:r w:rsidRPr="00B57F41">
      <w:rPr>
        <w:rFonts w:ascii="Arial" w:hAnsi="Arial" w:cs="Arial"/>
        <w:sz w:val="16"/>
      </w:rPr>
      <w:br/>
      <w:t xml:space="preserve">Optional Enquiry 16 please email </w:t>
    </w:r>
    <w:hyperlink r:id="rId1" w:history="1">
      <w:r w:rsidRPr="00B57F41">
        <w:rPr>
          <w:rStyle w:val="Hyperlink"/>
          <w:rFonts w:ascii="Arial" w:hAnsi="Arial" w:cs="Arial"/>
          <w:sz w:val="16"/>
        </w:rPr>
        <w:t>minerals@worcestershire.gov.uk</w:t>
      </w:r>
    </w:hyperlink>
    <w:r w:rsidRPr="00B57F41">
      <w:rPr>
        <w:rFonts w:ascii="Arial" w:hAnsi="Arial" w:cs="Arial"/>
        <w:sz w:val="16"/>
      </w:rPr>
      <w:br/>
      <w:t xml:space="preserve">Optional Enquiry 22 please email </w:t>
    </w:r>
    <w:hyperlink r:id="rId2" w:history="1">
      <w:r w:rsidRPr="00B57F41">
        <w:rPr>
          <w:rStyle w:val="Hyperlink"/>
          <w:rFonts w:ascii="Arial" w:hAnsi="Arial" w:cs="Arial"/>
          <w:sz w:val="16"/>
        </w:rPr>
        <w:t>Commonandvillagegreens@worcestershire.gov.uk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62ED" w14:textId="77777777" w:rsidR="00F61C5B" w:rsidRDefault="00F61C5B" w:rsidP="00CD1625">
      <w:pPr>
        <w:spacing w:after="0" w:line="240" w:lineRule="auto"/>
      </w:pPr>
      <w:r>
        <w:separator/>
      </w:r>
    </w:p>
  </w:footnote>
  <w:footnote w:type="continuationSeparator" w:id="0">
    <w:p w14:paraId="132FAF9E" w14:textId="77777777" w:rsidR="00F61C5B" w:rsidRDefault="00F61C5B" w:rsidP="00CD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73C"/>
    <w:multiLevelType w:val="multilevel"/>
    <w:tmpl w:val="E33E48C6"/>
    <w:lvl w:ilvl="0">
      <w:start w:val="1"/>
      <w:numFmt w:val="decimal"/>
      <w:pStyle w:val="Heading1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num w:numId="1" w16cid:durableId="490482737">
    <w:abstractNumId w:val="0"/>
  </w:num>
  <w:num w:numId="2" w16cid:durableId="18624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8D"/>
    <w:rsid w:val="00001864"/>
    <w:rsid w:val="00004D23"/>
    <w:rsid w:val="00007317"/>
    <w:rsid w:val="00021C1C"/>
    <w:rsid w:val="000267F2"/>
    <w:rsid w:val="000379DA"/>
    <w:rsid w:val="00054647"/>
    <w:rsid w:val="00056752"/>
    <w:rsid w:val="00060F1B"/>
    <w:rsid w:val="00067046"/>
    <w:rsid w:val="00074146"/>
    <w:rsid w:val="00093748"/>
    <w:rsid w:val="00097C61"/>
    <w:rsid w:val="000C2651"/>
    <w:rsid w:val="000D2B6C"/>
    <w:rsid w:val="001244DB"/>
    <w:rsid w:val="00124C5B"/>
    <w:rsid w:val="00154157"/>
    <w:rsid w:val="00193A34"/>
    <w:rsid w:val="001A52D7"/>
    <w:rsid w:val="002167B0"/>
    <w:rsid w:val="00225B59"/>
    <w:rsid w:val="00235987"/>
    <w:rsid w:val="002447AA"/>
    <w:rsid w:val="00254E80"/>
    <w:rsid w:val="002614FB"/>
    <w:rsid w:val="0029257B"/>
    <w:rsid w:val="002A200C"/>
    <w:rsid w:val="002A69E6"/>
    <w:rsid w:val="00321E36"/>
    <w:rsid w:val="0035017E"/>
    <w:rsid w:val="00353DE4"/>
    <w:rsid w:val="00367F73"/>
    <w:rsid w:val="003C23C5"/>
    <w:rsid w:val="003E5FB6"/>
    <w:rsid w:val="00431FFD"/>
    <w:rsid w:val="00436897"/>
    <w:rsid w:val="00451FB0"/>
    <w:rsid w:val="00477B59"/>
    <w:rsid w:val="004A28AD"/>
    <w:rsid w:val="004F2678"/>
    <w:rsid w:val="005124E6"/>
    <w:rsid w:val="00531014"/>
    <w:rsid w:val="005455B5"/>
    <w:rsid w:val="005468B0"/>
    <w:rsid w:val="00553E02"/>
    <w:rsid w:val="005641A1"/>
    <w:rsid w:val="00586BC1"/>
    <w:rsid w:val="005B33B2"/>
    <w:rsid w:val="005D61D4"/>
    <w:rsid w:val="005E5D23"/>
    <w:rsid w:val="00604FDB"/>
    <w:rsid w:val="006160C3"/>
    <w:rsid w:val="0061624D"/>
    <w:rsid w:val="00625A2D"/>
    <w:rsid w:val="0063091D"/>
    <w:rsid w:val="006438D5"/>
    <w:rsid w:val="006A628D"/>
    <w:rsid w:val="006A7BCC"/>
    <w:rsid w:val="006B2505"/>
    <w:rsid w:val="006D2D6F"/>
    <w:rsid w:val="006F0724"/>
    <w:rsid w:val="00704F3C"/>
    <w:rsid w:val="00720010"/>
    <w:rsid w:val="00760679"/>
    <w:rsid w:val="007664C9"/>
    <w:rsid w:val="00787BAA"/>
    <w:rsid w:val="00797987"/>
    <w:rsid w:val="007A6EF0"/>
    <w:rsid w:val="007D2C41"/>
    <w:rsid w:val="007E711F"/>
    <w:rsid w:val="007F56F4"/>
    <w:rsid w:val="00801D1C"/>
    <w:rsid w:val="0082628F"/>
    <w:rsid w:val="00836E09"/>
    <w:rsid w:val="00894C60"/>
    <w:rsid w:val="008A4D8D"/>
    <w:rsid w:val="008D33E7"/>
    <w:rsid w:val="008D58DD"/>
    <w:rsid w:val="008E1DD1"/>
    <w:rsid w:val="008F429D"/>
    <w:rsid w:val="00906D1B"/>
    <w:rsid w:val="00921E76"/>
    <w:rsid w:val="00953E03"/>
    <w:rsid w:val="009732AF"/>
    <w:rsid w:val="00981263"/>
    <w:rsid w:val="00995746"/>
    <w:rsid w:val="00997260"/>
    <w:rsid w:val="00997324"/>
    <w:rsid w:val="009A23A7"/>
    <w:rsid w:val="009B6705"/>
    <w:rsid w:val="009D151B"/>
    <w:rsid w:val="009D7439"/>
    <w:rsid w:val="009F0B66"/>
    <w:rsid w:val="00A722AA"/>
    <w:rsid w:val="00A96A0A"/>
    <w:rsid w:val="00AA0DD6"/>
    <w:rsid w:val="00AA1ADB"/>
    <w:rsid w:val="00AA71DC"/>
    <w:rsid w:val="00AC7FF0"/>
    <w:rsid w:val="00AD5428"/>
    <w:rsid w:val="00B21A3A"/>
    <w:rsid w:val="00B55C02"/>
    <w:rsid w:val="00B57F41"/>
    <w:rsid w:val="00B766EF"/>
    <w:rsid w:val="00B81DF8"/>
    <w:rsid w:val="00BB3BEA"/>
    <w:rsid w:val="00BC0596"/>
    <w:rsid w:val="00BC717A"/>
    <w:rsid w:val="00BE58A9"/>
    <w:rsid w:val="00BF2235"/>
    <w:rsid w:val="00C00C8D"/>
    <w:rsid w:val="00C24188"/>
    <w:rsid w:val="00C30E6C"/>
    <w:rsid w:val="00C666E9"/>
    <w:rsid w:val="00C72A1E"/>
    <w:rsid w:val="00C738B2"/>
    <w:rsid w:val="00C80800"/>
    <w:rsid w:val="00CB36BD"/>
    <w:rsid w:val="00CB50A1"/>
    <w:rsid w:val="00CD1625"/>
    <w:rsid w:val="00CD23BE"/>
    <w:rsid w:val="00CD2A4F"/>
    <w:rsid w:val="00CE0301"/>
    <w:rsid w:val="00CE7F18"/>
    <w:rsid w:val="00CF1E53"/>
    <w:rsid w:val="00D014CA"/>
    <w:rsid w:val="00D13538"/>
    <w:rsid w:val="00D30813"/>
    <w:rsid w:val="00D376BA"/>
    <w:rsid w:val="00D42363"/>
    <w:rsid w:val="00D46D7F"/>
    <w:rsid w:val="00D648F0"/>
    <w:rsid w:val="00D70614"/>
    <w:rsid w:val="00D71EAD"/>
    <w:rsid w:val="00D833E0"/>
    <w:rsid w:val="00D86EF4"/>
    <w:rsid w:val="00DB4F0F"/>
    <w:rsid w:val="00E00348"/>
    <w:rsid w:val="00E06AB0"/>
    <w:rsid w:val="00E1504E"/>
    <w:rsid w:val="00E37564"/>
    <w:rsid w:val="00E41C35"/>
    <w:rsid w:val="00E41F63"/>
    <w:rsid w:val="00E565EE"/>
    <w:rsid w:val="00E776C0"/>
    <w:rsid w:val="00EB111F"/>
    <w:rsid w:val="00EC102C"/>
    <w:rsid w:val="00EE58FC"/>
    <w:rsid w:val="00EE7A3C"/>
    <w:rsid w:val="00EF4071"/>
    <w:rsid w:val="00F11E38"/>
    <w:rsid w:val="00F15940"/>
    <w:rsid w:val="00F546D0"/>
    <w:rsid w:val="00F611A8"/>
    <w:rsid w:val="00F61C5B"/>
    <w:rsid w:val="00F66104"/>
    <w:rsid w:val="00F75294"/>
    <w:rsid w:val="00F92F47"/>
    <w:rsid w:val="00FE1AA2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27FA6"/>
  <w15:chartTrackingRefBased/>
  <w15:docId w15:val="{4D2DF187-A4EF-48E5-8AF1-3908655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02"/>
    <w:rPr>
      <w:rFonts w:ascii="Myriad Pro" w:hAnsi="Myriad Pro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F0B66"/>
    <w:pPr>
      <w:keepNext/>
      <w:numPr>
        <w:numId w:val="2"/>
      </w:numPr>
      <w:tabs>
        <w:tab w:val="left" w:pos="-1530"/>
        <w:tab w:val="left" w:pos="-810"/>
        <w:tab w:val="left" w:pos="-9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  <w:tab w:val="left" w:pos="12150"/>
        <w:tab w:val="left" w:pos="12870"/>
        <w:tab w:val="left" w:pos="13590"/>
        <w:tab w:val="left" w:pos="14310"/>
        <w:tab w:val="left" w:pos="15030"/>
        <w:tab w:val="left" w:pos="15750"/>
        <w:tab w:val="left" w:pos="16470"/>
        <w:tab w:val="left" w:pos="17190"/>
        <w:tab w:val="left" w:pos="17910"/>
        <w:tab w:val="left" w:pos="18630"/>
      </w:tabs>
      <w:suppressAutoHyphens/>
      <w:spacing w:after="240" w:line="240" w:lineRule="auto"/>
      <w:ind w:right="-357"/>
      <w:outlineLvl w:val="0"/>
    </w:pPr>
    <w:rPr>
      <w:rFonts w:ascii="Arial" w:eastAsia="Times New Roman" w:hAnsi="Arial" w:cs="Arial"/>
      <w:b/>
      <w:bCs/>
      <w:sz w:val="36"/>
      <w:szCs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qFormat/>
    <w:rsid w:val="00553E02"/>
    <w:pPr>
      <w:keepNext/>
      <w:spacing w:before="240" w:after="60"/>
      <w:outlineLvl w:val="1"/>
    </w:pPr>
    <w:rPr>
      <w:rFonts w:cs="Arial"/>
      <w:b/>
      <w:bCs/>
      <w:iCs/>
      <w:color w:val="0F5138"/>
      <w:kern w:val="32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autoRedefine/>
    <w:uiPriority w:val="10"/>
    <w:qFormat/>
    <w:rsid w:val="00C00C8D"/>
    <w:pPr>
      <w:spacing w:after="0" w:line="247" w:lineRule="auto"/>
      <w:outlineLvl w:val="0"/>
    </w:pPr>
    <w:rPr>
      <w:rFonts w:ascii="Arial" w:hAnsi="Arial" w:cs="Arial"/>
      <w:b/>
      <w:sz w:val="40"/>
    </w:rPr>
  </w:style>
  <w:style w:type="character" w:customStyle="1" w:styleId="TitleChar">
    <w:name w:val="Title Char"/>
    <w:link w:val="Title"/>
    <w:uiPriority w:val="10"/>
    <w:rsid w:val="00C00C8D"/>
    <w:rPr>
      <w:rFonts w:ascii="Arial" w:hAnsi="Arial" w:cs="Arial"/>
      <w:b/>
      <w:sz w:val="40"/>
    </w:rPr>
  </w:style>
  <w:style w:type="character" w:customStyle="1" w:styleId="Heading1Char">
    <w:name w:val="Heading 1 Char"/>
    <w:link w:val="Heading1"/>
    <w:rsid w:val="009F0B66"/>
    <w:rPr>
      <w:rFonts w:ascii="Arial" w:eastAsia="Times New Roman" w:hAnsi="Arial" w:cs="Arial"/>
      <w:b/>
      <w:bCs/>
      <w:sz w:val="36"/>
      <w:szCs w:val="24"/>
      <w:lang w:eastAsia="zh-CN"/>
    </w:rPr>
  </w:style>
  <w:style w:type="paragraph" w:styleId="Header">
    <w:name w:val="header"/>
    <w:basedOn w:val="Normal"/>
    <w:link w:val="HeaderChar"/>
    <w:autoRedefine/>
    <w:unhideWhenUsed/>
    <w:qFormat/>
    <w:rsid w:val="00C00C8D"/>
    <w:pPr>
      <w:tabs>
        <w:tab w:val="center" w:pos="4513"/>
        <w:tab w:val="right" w:pos="9026"/>
      </w:tabs>
    </w:pPr>
    <w:rPr>
      <w:rFonts w:eastAsia="Times New Roman" w:cs="Courier New"/>
      <w:b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C00C8D"/>
    <w:rPr>
      <w:rFonts w:ascii="Myriad Pro" w:eastAsia="Times New Roman" w:hAnsi="Myriad Pro" w:cs="Courier New"/>
      <w:b/>
      <w:sz w:val="24"/>
      <w:szCs w:val="20"/>
      <w:lang w:val="en-US"/>
    </w:rPr>
  </w:style>
  <w:style w:type="paragraph" w:customStyle="1" w:styleId="Question">
    <w:name w:val="Question"/>
    <w:basedOn w:val="Normal"/>
    <w:autoRedefine/>
    <w:qFormat/>
    <w:rsid w:val="00F92F47"/>
    <w:pPr>
      <w:spacing w:line="360" w:lineRule="auto"/>
    </w:pPr>
    <w:rPr>
      <w:b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553E02"/>
    <w:pPr>
      <w:outlineLvl w:val="9"/>
    </w:pPr>
    <w:rPr>
      <w:bCs w:val="0"/>
      <w:color w:val="2E74B5" w:themeColor="accent1" w:themeShade="BF"/>
      <w:lang w:val="en-US"/>
    </w:rPr>
  </w:style>
  <w:style w:type="character" w:customStyle="1" w:styleId="Heading2Char">
    <w:name w:val="Heading 2 Char"/>
    <w:basedOn w:val="DefaultParagraphFont"/>
    <w:link w:val="Heading2"/>
    <w:rsid w:val="00553E02"/>
    <w:rPr>
      <w:rFonts w:ascii="Arial" w:eastAsia="SimSun" w:hAnsi="Arial" w:cs="Arial"/>
      <w:b/>
      <w:bCs/>
      <w:iCs/>
      <w:color w:val="0F5138"/>
      <w:kern w:val="32"/>
      <w:sz w:val="28"/>
      <w:szCs w:val="28"/>
      <w:lang w:eastAsia="zh-CN"/>
    </w:rPr>
  </w:style>
  <w:style w:type="character" w:styleId="SubtleEmphasis">
    <w:name w:val="Subtle Emphasis"/>
    <w:basedOn w:val="DefaultParagraphFont"/>
    <w:uiPriority w:val="19"/>
    <w:qFormat/>
    <w:rsid w:val="005B33B2"/>
    <w:rPr>
      <w:rFonts w:ascii="Myriad Pro" w:hAnsi="Myriad Pro"/>
      <w:i/>
      <w:iCs/>
      <w:color w:val="404040" w:themeColor="text1" w:themeTint="BF"/>
    </w:rPr>
  </w:style>
  <w:style w:type="character" w:styleId="Strong">
    <w:name w:val="Strong"/>
    <w:basedOn w:val="DefaultParagraphFont"/>
    <w:qFormat/>
    <w:rsid w:val="005B33B2"/>
    <w:rPr>
      <w:rFonts w:ascii="Myriad Pro" w:hAnsi="Myriad Pro"/>
      <w:b/>
      <w:bCs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801D1C"/>
    <w:pPr>
      <w:spacing w:line="192" w:lineRule="auto"/>
    </w:pPr>
    <w:rPr>
      <w:rFonts w:ascii="Arial Black" w:hAnsi="Arial Black"/>
      <w:b w:val="0"/>
      <w:caps/>
      <w:sz w:val="28"/>
    </w:rPr>
  </w:style>
  <w:style w:type="character" w:customStyle="1" w:styleId="SubtitleChar">
    <w:name w:val="Subtitle Char"/>
    <w:link w:val="Subtitle"/>
    <w:uiPriority w:val="11"/>
    <w:rsid w:val="00801D1C"/>
    <w:rPr>
      <w:rFonts w:ascii="Arial Black" w:hAnsi="Arial Black" w:cs="Arial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1D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D1C"/>
    <w:rPr>
      <w:rFonts w:ascii="Myriad Pro" w:hAnsi="Myriad Pro"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836E09"/>
    <w:pPr>
      <w:tabs>
        <w:tab w:val="right" w:leader="dot" w:pos="9060"/>
      </w:tabs>
      <w:spacing w:before="120" w:after="120" w:line="240" w:lineRule="auto"/>
    </w:pPr>
    <w:rPr>
      <w:rFonts w:ascii="Arial" w:eastAsia="Times New Roman" w:hAnsi="Arial" w:cstheme="minorHAnsi"/>
      <w:b/>
      <w:bCs/>
      <w:caps/>
      <w:noProof/>
      <w:snapToGrid w:val="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836E09"/>
    <w:pPr>
      <w:spacing w:after="0" w:line="240" w:lineRule="auto"/>
      <w:ind w:left="200"/>
    </w:pPr>
    <w:rPr>
      <w:rFonts w:ascii="Arial" w:eastAsia="Times New Roman" w:hAnsi="Arial" w:cstheme="minorHAnsi"/>
      <w:sz w:val="20"/>
      <w:szCs w:val="20"/>
      <w:lang w:val="en-US" w:eastAsia="zh-CN"/>
    </w:rPr>
  </w:style>
  <w:style w:type="paragraph" w:styleId="TOC3">
    <w:name w:val="toc 3"/>
    <w:basedOn w:val="Normal"/>
    <w:next w:val="Normal"/>
    <w:autoRedefine/>
    <w:semiHidden/>
    <w:qFormat/>
    <w:rsid w:val="00836E09"/>
    <w:pPr>
      <w:tabs>
        <w:tab w:val="left" w:leader="dot" w:pos="9000"/>
        <w:tab w:val="right" w:pos="9360"/>
      </w:tabs>
      <w:suppressAutoHyphens/>
      <w:spacing w:after="0" w:line="240" w:lineRule="auto"/>
      <w:ind w:left="2160" w:right="720" w:hanging="720"/>
    </w:pPr>
    <w:rPr>
      <w:rFonts w:ascii="Arial" w:eastAsia="Times New Roman" w:hAnsi="Arial" w:cs="Courier New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C00C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2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FF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D1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25"/>
    <w:rPr>
      <w:rFonts w:ascii="Myriad Pro" w:hAnsi="Myriad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d.charges@wyreforestdc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onandvillagegreens@worcestershire.gov.uk" TargetMode="External"/><Relationship Id="rId1" Type="http://schemas.openxmlformats.org/officeDocument/2006/relationships/hyperlink" Target="mailto:minerals@worcestershir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E5EC-41B1-4E87-AB5D-48E2601CC5F0}"/>
      </w:docPartPr>
      <w:docPartBody>
        <w:p w:rsidR="00E65CAB" w:rsidRDefault="0085357F">
          <w:r w:rsidRPr="00E975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7F"/>
    <w:rsid w:val="00056752"/>
    <w:rsid w:val="0085357F"/>
    <w:rsid w:val="00CE6692"/>
    <w:rsid w:val="00E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5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9EC1-0CDA-4350-9E5D-C529F048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Crabbe</dc:creator>
  <cp:keywords/>
  <dc:description/>
  <cp:lastModifiedBy>Tina Wootton-Porter</cp:lastModifiedBy>
  <cp:revision>2</cp:revision>
  <dcterms:created xsi:type="dcterms:W3CDTF">2025-02-19T12:51:00Z</dcterms:created>
  <dcterms:modified xsi:type="dcterms:W3CDTF">2025-02-19T12:51:00Z</dcterms:modified>
</cp:coreProperties>
</file>